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38DFF" w14:textId="02149621" w:rsidR="00E3241B" w:rsidRPr="00536B3A" w:rsidRDefault="00276EAF" w:rsidP="00536B3A">
      <w:pPr>
        <w:spacing w:after="0" w:line="240" w:lineRule="auto"/>
        <w:jc w:val="right"/>
        <w:rPr>
          <w:rFonts w:eastAsia="Times New Roman" w:cstheme="minorHAnsi"/>
          <w:b/>
          <w:i/>
          <w:iCs/>
          <w:sz w:val="20"/>
          <w:szCs w:val="20"/>
          <w:lang w:eastAsia="pl-PL"/>
        </w:rPr>
      </w:pPr>
      <w:r>
        <w:rPr>
          <w:rFonts w:eastAsia="Times New Roman" w:cstheme="minorHAnsi"/>
          <w:b/>
          <w:i/>
          <w:iCs/>
          <w:sz w:val="20"/>
          <w:szCs w:val="20"/>
          <w:lang w:eastAsia="pl-PL"/>
        </w:rPr>
        <w:t xml:space="preserve"> </w:t>
      </w:r>
    </w:p>
    <w:p w14:paraId="731C06F5" w14:textId="438F9899" w:rsidR="004B1D9E" w:rsidRPr="00536B3A" w:rsidRDefault="009C69EC" w:rsidP="00536B3A">
      <w:pPr>
        <w:spacing w:after="0" w:line="240" w:lineRule="auto"/>
        <w:jc w:val="center"/>
        <w:rPr>
          <w:rFonts w:eastAsia="Times New Roman" w:cstheme="minorHAnsi"/>
          <w:b/>
          <w:sz w:val="20"/>
          <w:szCs w:val="20"/>
          <w:lang w:eastAsia="pl-PL"/>
        </w:rPr>
      </w:pPr>
      <w:r w:rsidRPr="00536B3A">
        <w:rPr>
          <w:rFonts w:eastAsia="Times New Roman" w:cstheme="minorHAnsi"/>
          <w:b/>
          <w:sz w:val="20"/>
          <w:szCs w:val="20"/>
          <w:lang w:eastAsia="pl-PL"/>
        </w:rPr>
        <w:t>PROJEKTOWANE POSTANOWIENIA UMOWNE</w:t>
      </w:r>
    </w:p>
    <w:p w14:paraId="30D4A252" w14:textId="77777777" w:rsidR="00405805" w:rsidRPr="00536B3A" w:rsidRDefault="00405805" w:rsidP="00536B3A">
      <w:pPr>
        <w:spacing w:after="0" w:line="240" w:lineRule="auto"/>
        <w:jc w:val="center"/>
        <w:rPr>
          <w:rFonts w:eastAsia="Times New Roman" w:cstheme="minorHAnsi"/>
          <w:b/>
          <w:sz w:val="20"/>
          <w:szCs w:val="20"/>
          <w:lang w:eastAsia="pl-PL"/>
        </w:rPr>
      </w:pPr>
    </w:p>
    <w:p w14:paraId="6A4DA582" w14:textId="2B9BF589" w:rsidR="00405805" w:rsidRPr="00536B3A" w:rsidRDefault="00405805" w:rsidP="00536B3A">
      <w:pPr>
        <w:spacing w:after="0" w:line="240" w:lineRule="auto"/>
        <w:jc w:val="center"/>
        <w:rPr>
          <w:rFonts w:eastAsia="Times New Roman" w:cstheme="minorHAnsi"/>
          <w:b/>
          <w:sz w:val="20"/>
          <w:szCs w:val="20"/>
          <w:lang w:eastAsia="pl-PL"/>
        </w:rPr>
      </w:pPr>
      <w:r w:rsidRPr="00536B3A">
        <w:rPr>
          <w:rFonts w:eastAsia="Times New Roman" w:cstheme="minorHAnsi"/>
          <w:b/>
          <w:sz w:val="20"/>
          <w:szCs w:val="20"/>
          <w:lang w:eastAsia="pl-PL"/>
        </w:rPr>
        <w:t>UMOWA Nr SZM/........ / 202</w:t>
      </w:r>
      <w:r w:rsidR="00D20A10">
        <w:rPr>
          <w:rFonts w:eastAsia="Times New Roman" w:cstheme="minorHAnsi"/>
          <w:b/>
          <w:sz w:val="20"/>
          <w:szCs w:val="20"/>
          <w:lang w:eastAsia="pl-PL"/>
        </w:rPr>
        <w:t>6</w:t>
      </w:r>
      <w:r w:rsidRPr="00536B3A">
        <w:rPr>
          <w:rFonts w:eastAsia="Times New Roman" w:cstheme="minorHAnsi"/>
          <w:b/>
          <w:sz w:val="20"/>
          <w:szCs w:val="20"/>
          <w:lang w:eastAsia="pl-PL"/>
        </w:rPr>
        <w:t xml:space="preserve"> </w:t>
      </w:r>
    </w:p>
    <w:p w14:paraId="3FD362B0" w14:textId="77777777" w:rsidR="00405805" w:rsidRPr="00536B3A" w:rsidRDefault="00405805" w:rsidP="00536B3A">
      <w:pPr>
        <w:spacing w:after="0" w:line="240" w:lineRule="auto"/>
        <w:rPr>
          <w:rFonts w:eastAsia="Times New Roman" w:cstheme="minorHAnsi"/>
          <w:sz w:val="20"/>
          <w:szCs w:val="20"/>
          <w:lang w:eastAsia="pl-PL"/>
        </w:rPr>
      </w:pPr>
    </w:p>
    <w:p w14:paraId="2B7DDA72" w14:textId="77777777" w:rsidR="00405805" w:rsidRPr="00536B3A" w:rsidRDefault="00405805" w:rsidP="00536B3A">
      <w:pPr>
        <w:spacing w:after="0" w:line="240" w:lineRule="auto"/>
        <w:rPr>
          <w:rFonts w:eastAsia="Times New Roman" w:cstheme="minorHAnsi"/>
          <w:b/>
          <w:sz w:val="20"/>
          <w:szCs w:val="20"/>
          <w:vertAlign w:val="superscript"/>
          <w:lang w:eastAsia="pl-PL"/>
        </w:rPr>
      </w:pPr>
      <w:r w:rsidRPr="00536B3A">
        <w:rPr>
          <w:rFonts w:eastAsia="Times New Roman" w:cstheme="minorHAnsi"/>
          <w:sz w:val="20"/>
          <w:szCs w:val="20"/>
          <w:lang w:eastAsia="pl-PL"/>
        </w:rPr>
        <w:t>Zawarta w Siemianowicach Śląskich dnia …………………………. r. pomiędzy:</w:t>
      </w:r>
    </w:p>
    <w:p w14:paraId="16321F75" w14:textId="77777777" w:rsidR="00405805" w:rsidRPr="00536B3A" w:rsidRDefault="00405805" w:rsidP="00536B3A">
      <w:pPr>
        <w:spacing w:after="0" w:line="240" w:lineRule="auto"/>
        <w:rPr>
          <w:rFonts w:eastAsia="Times New Roman" w:cstheme="minorHAnsi"/>
          <w:b/>
          <w:sz w:val="20"/>
          <w:szCs w:val="20"/>
          <w:lang w:eastAsia="pl-PL"/>
        </w:rPr>
      </w:pPr>
    </w:p>
    <w:p w14:paraId="1BED8F64" w14:textId="77777777" w:rsidR="00405805" w:rsidRPr="00536B3A" w:rsidRDefault="00405805" w:rsidP="00536B3A">
      <w:pPr>
        <w:spacing w:after="0" w:line="240" w:lineRule="auto"/>
        <w:rPr>
          <w:rFonts w:eastAsia="Times New Roman" w:cstheme="minorHAnsi"/>
          <w:b/>
          <w:sz w:val="20"/>
          <w:szCs w:val="20"/>
          <w:lang w:eastAsia="pl-PL"/>
        </w:rPr>
      </w:pPr>
      <w:r w:rsidRPr="00536B3A">
        <w:rPr>
          <w:rFonts w:eastAsia="Times New Roman" w:cstheme="minorHAnsi"/>
          <w:b/>
          <w:sz w:val="20"/>
          <w:szCs w:val="20"/>
          <w:lang w:eastAsia="pl-PL"/>
        </w:rPr>
        <w:t xml:space="preserve">Szpitalem Miejskim w Siemianowicach Śląskich Spółka z o.o. </w:t>
      </w:r>
    </w:p>
    <w:p w14:paraId="03A2B889" w14:textId="77777777" w:rsidR="00405805" w:rsidRPr="00536B3A" w:rsidRDefault="00405805" w:rsidP="00536B3A">
      <w:pPr>
        <w:spacing w:after="0" w:line="240" w:lineRule="auto"/>
        <w:rPr>
          <w:rFonts w:eastAsia="Times New Roman" w:cstheme="minorHAnsi"/>
          <w:b/>
          <w:sz w:val="20"/>
          <w:szCs w:val="20"/>
          <w:lang w:eastAsia="pl-PL"/>
        </w:rPr>
      </w:pPr>
      <w:r w:rsidRPr="00536B3A">
        <w:rPr>
          <w:rFonts w:eastAsia="Times New Roman" w:cstheme="minorHAnsi"/>
          <w:sz w:val="20"/>
          <w:szCs w:val="20"/>
          <w:lang w:eastAsia="pl-PL"/>
        </w:rPr>
        <w:t>z siedzibą w</w:t>
      </w:r>
      <w:r w:rsidRPr="00536B3A">
        <w:rPr>
          <w:rFonts w:eastAsia="Times New Roman" w:cstheme="minorHAnsi"/>
          <w:b/>
          <w:sz w:val="20"/>
          <w:szCs w:val="20"/>
          <w:lang w:eastAsia="pl-PL"/>
        </w:rPr>
        <w:t>:</w:t>
      </w:r>
      <w:r w:rsidRPr="00536B3A">
        <w:rPr>
          <w:rFonts w:eastAsia="Times New Roman" w:cstheme="minorHAnsi"/>
          <w:sz w:val="20"/>
          <w:szCs w:val="20"/>
          <w:lang w:eastAsia="pl-PL"/>
        </w:rPr>
        <w:t xml:space="preserve"> 41-100 Siemianowice Śląskie; ul. 1-go Maja 9</w:t>
      </w:r>
    </w:p>
    <w:p w14:paraId="148E2502" w14:textId="77777777" w:rsidR="00405805" w:rsidRPr="00536B3A" w:rsidRDefault="00405805" w:rsidP="00536B3A">
      <w:pPr>
        <w:spacing w:after="0" w:line="240" w:lineRule="auto"/>
        <w:rPr>
          <w:rFonts w:eastAsia="Times New Roman" w:cstheme="minorHAnsi"/>
          <w:sz w:val="20"/>
          <w:szCs w:val="20"/>
          <w:lang w:eastAsia="pl-PL"/>
        </w:rPr>
      </w:pPr>
      <w:r w:rsidRPr="00536B3A">
        <w:rPr>
          <w:rFonts w:eastAsia="Times New Roman" w:cstheme="minorHAnsi"/>
          <w:sz w:val="20"/>
          <w:szCs w:val="20"/>
          <w:lang w:eastAsia="pl-PL"/>
        </w:rPr>
        <w:t>NIP: 6431764082; REGON: 000308270</w:t>
      </w:r>
    </w:p>
    <w:p w14:paraId="2C2E6AE9" w14:textId="1907FB21" w:rsidR="00405805" w:rsidRPr="00140016" w:rsidRDefault="00405805" w:rsidP="00536B3A">
      <w:pPr>
        <w:spacing w:after="0" w:line="240" w:lineRule="auto"/>
        <w:jc w:val="both"/>
        <w:rPr>
          <w:rFonts w:eastAsia="Times New Roman" w:cstheme="minorHAnsi"/>
          <w:color w:val="000000" w:themeColor="text1"/>
          <w:sz w:val="20"/>
          <w:szCs w:val="20"/>
          <w:lang w:eastAsia="pl-PL"/>
        </w:rPr>
      </w:pPr>
      <w:r w:rsidRPr="00536B3A">
        <w:rPr>
          <w:rFonts w:eastAsia="Times New Roman" w:cstheme="minorHAnsi"/>
          <w:sz w:val="20"/>
          <w:szCs w:val="20"/>
          <w:lang w:eastAsia="pl-PL"/>
        </w:rPr>
        <w:t xml:space="preserve">Zarejestrowanym w Sądzie Rejonowym Katowice -Wschód w Katowicach Wydział VIII Gospodarczy Krajowego Rejestru Sądowego pod Nr KRS 0000490160, o kapitale </w:t>
      </w:r>
      <w:r w:rsidRPr="00140016">
        <w:rPr>
          <w:rFonts w:eastAsia="Times New Roman" w:cstheme="minorHAnsi"/>
          <w:color w:val="000000" w:themeColor="text1"/>
          <w:sz w:val="20"/>
          <w:szCs w:val="20"/>
          <w:lang w:eastAsia="pl-PL"/>
        </w:rPr>
        <w:t>zakładowym 6</w:t>
      </w:r>
      <w:r w:rsidR="007624B1" w:rsidRPr="00140016">
        <w:rPr>
          <w:rFonts w:eastAsia="Times New Roman" w:cstheme="minorHAnsi"/>
          <w:color w:val="000000" w:themeColor="text1"/>
          <w:sz w:val="20"/>
          <w:szCs w:val="20"/>
          <w:lang w:eastAsia="pl-PL"/>
        </w:rPr>
        <w:t>1 4</w:t>
      </w:r>
      <w:r w:rsidR="0059611C" w:rsidRPr="00140016">
        <w:rPr>
          <w:rFonts w:eastAsia="Times New Roman" w:cstheme="minorHAnsi"/>
          <w:color w:val="000000" w:themeColor="text1"/>
          <w:sz w:val="20"/>
          <w:szCs w:val="20"/>
          <w:lang w:eastAsia="pl-PL"/>
        </w:rPr>
        <w:t xml:space="preserve">66 </w:t>
      </w:r>
      <w:r w:rsidRPr="00140016">
        <w:rPr>
          <w:rFonts w:eastAsia="Times New Roman" w:cstheme="minorHAnsi"/>
          <w:color w:val="000000" w:themeColor="text1"/>
          <w:sz w:val="20"/>
          <w:szCs w:val="20"/>
          <w:lang w:eastAsia="pl-PL"/>
        </w:rPr>
        <w:t>000,00 złotych</w:t>
      </w:r>
    </w:p>
    <w:p w14:paraId="0BC8346E" w14:textId="77777777" w:rsidR="00405805" w:rsidRPr="00140016" w:rsidRDefault="00405805" w:rsidP="00536B3A">
      <w:pPr>
        <w:spacing w:after="0" w:line="240" w:lineRule="auto"/>
        <w:rPr>
          <w:rFonts w:eastAsia="Times New Roman" w:cstheme="minorHAnsi"/>
          <w:color w:val="000000" w:themeColor="text1"/>
          <w:sz w:val="20"/>
          <w:szCs w:val="20"/>
          <w:lang w:eastAsia="pl-PL"/>
        </w:rPr>
      </w:pPr>
      <w:r w:rsidRPr="00140016">
        <w:rPr>
          <w:rFonts w:eastAsia="Times New Roman" w:cstheme="minorHAnsi"/>
          <w:color w:val="000000" w:themeColor="text1"/>
          <w:sz w:val="20"/>
          <w:szCs w:val="20"/>
          <w:lang w:eastAsia="pl-PL"/>
        </w:rPr>
        <w:t>Reprezentowanym przez:</w:t>
      </w:r>
    </w:p>
    <w:p w14:paraId="1A9013E4" w14:textId="77777777" w:rsidR="00405805" w:rsidRPr="00536B3A" w:rsidRDefault="00405805" w:rsidP="00536B3A">
      <w:pPr>
        <w:spacing w:after="0" w:line="240" w:lineRule="auto"/>
        <w:rPr>
          <w:rFonts w:eastAsia="Times New Roman" w:cstheme="minorHAnsi"/>
          <w:b/>
          <w:sz w:val="20"/>
          <w:szCs w:val="20"/>
          <w:lang w:eastAsia="pl-PL"/>
        </w:rPr>
      </w:pPr>
      <w:r w:rsidRPr="00536B3A">
        <w:rPr>
          <w:rFonts w:eastAsia="Times New Roman" w:cstheme="minorHAnsi"/>
          <w:b/>
          <w:sz w:val="20"/>
          <w:szCs w:val="20"/>
          <w:lang w:eastAsia="pl-PL"/>
        </w:rPr>
        <w:t>Prezes Zarządu – Martę Nowacką</w:t>
      </w:r>
    </w:p>
    <w:p w14:paraId="2457C096" w14:textId="77777777" w:rsidR="00405805" w:rsidRPr="00536B3A" w:rsidRDefault="00405805" w:rsidP="00536B3A">
      <w:pPr>
        <w:spacing w:after="0" w:line="240" w:lineRule="auto"/>
        <w:rPr>
          <w:rFonts w:eastAsia="Times New Roman" w:cstheme="minorHAnsi"/>
          <w:sz w:val="20"/>
          <w:szCs w:val="20"/>
          <w:lang w:eastAsia="ar-SA"/>
        </w:rPr>
      </w:pPr>
      <w:r w:rsidRPr="00536B3A">
        <w:rPr>
          <w:rFonts w:eastAsia="Times New Roman" w:cstheme="minorHAnsi"/>
          <w:sz w:val="20"/>
          <w:szCs w:val="20"/>
          <w:lang w:eastAsia="ar-SA"/>
        </w:rPr>
        <w:t xml:space="preserve">Zwanym w umowie </w:t>
      </w:r>
      <w:r w:rsidRPr="00536B3A">
        <w:rPr>
          <w:rFonts w:eastAsia="Times New Roman" w:cstheme="minorHAnsi"/>
          <w:b/>
          <w:sz w:val="20"/>
          <w:szCs w:val="20"/>
          <w:lang w:eastAsia="ar-SA"/>
        </w:rPr>
        <w:t>ZAMAWIAJĄCYM</w:t>
      </w:r>
      <w:r w:rsidRPr="00536B3A">
        <w:rPr>
          <w:rFonts w:eastAsia="Times New Roman" w:cstheme="minorHAnsi"/>
          <w:b/>
          <w:sz w:val="20"/>
          <w:szCs w:val="20"/>
          <w:lang w:eastAsia="ar-SA"/>
        </w:rPr>
        <w:br/>
      </w:r>
    </w:p>
    <w:p w14:paraId="5583FB28" w14:textId="22ABEA79" w:rsidR="00405805" w:rsidRPr="00536B3A" w:rsidRDefault="00405805" w:rsidP="00536B3A">
      <w:pPr>
        <w:spacing w:after="0" w:line="240" w:lineRule="auto"/>
        <w:rPr>
          <w:rFonts w:eastAsia="Times New Roman" w:cstheme="minorHAnsi"/>
          <w:sz w:val="20"/>
          <w:szCs w:val="20"/>
          <w:lang w:eastAsia="ar-SA"/>
        </w:rPr>
      </w:pPr>
      <w:r w:rsidRPr="00536B3A">
        <w:rPr>
          <w:rFonts w:eastAsia="Times New Roman" w:cstheme="minorHAnsi"/>
          <w:sz w:val="20"/>
          <w:szCs w:val="20"/>
          <w:lang w:eastAsia="ar-SA"/>
        </w:rPr>
        <w:t xml:space="preserve">a firmą: </w:t>
      </w:r>
      <w:r w:rsidRPr="00536B3A">
        <w:rPr>
          <w:rFonts w:eastAsia="Times New Roman" w:cstheme="minorHAnsi"/>
          <w:sz w:val="20"/>
          <w:szCs w:val="20"/>
          <w:lang w:eastAsia="ar-SA"/>
        </w:rPr>
        <w:br/>
        <w:t>.................................................................................................................................................................................</w:t>
      </w:r>
      <w:r w:rsidR="005D6FDA" w:rsidRPr="00536B3A">
        <w:rPr>
          <w:rFonts w:eastAsia="Times New Roman" w:cstheme="minorHAnsi"/>
          <w:sz w:val="20"/>
          <w:szCs w:val="20"/>
          <w:lang w:eastAsia="ar-SA"/>
        </w:rPr>
        <w:t>...........</w:t>
      </w:r>
      <w:r w:rsidRPr="00536B3A">
        <w:rPr>
          <w:rFonts w:eastAsia="Times New Roman" w:cstheme="minorHAnsi"/>
          <w:sz w:val="20"/>
          <w:szCs w:val="20"/>
          <w:lang w:eastAsia="ar-SA"/>
        </w:rPr>
        <w:t xml:space="preserve"> </w:t>
      </w:r>
      <w:r w:rsidRPr="00536B3A">
        <w:rPr>
          <w:rFonts w:eastAsia="Times New Roman" w:cstheme="minorHAnsi"/>
          <w:sz w:val="20"/>
          <w:szCs w:val="20"/>
          <w:lang w:eastAsia="ar-SA"/>
        </w:rPr>
        <w:br/>
        <w:t>z siedzibą w (kod miejscowości: ………………).......................................... przy ul...................................................</w:t>
      </w:r>
      <w:r w:rsidR="005D6FDA" w:rsidRPr="00536B3A">
        <w:rPr>
          <w:rFonts w:eastAsia="Times New Roman" w:cstheme="minorHAnsi"/>
          <w:sz w:val="20"/>
          <w:szCs w:val="20"/>
          <w:lang w:eastAsia="ar-SA"/>
        </w:rPr>
        <w:t>..........</w:t>
      </w:r>
      <w:r w:rsidRPr="00536B3A">
        <w:rPr>
          <w:rFonts w:eastAsia="Times New Roman" w:cstheme="minorHAnsi"/>
          <w:sz w:val="20"/>
          <w:szCs w:val="20"/>
          <w:lang w:eastAsia="ar-SA"/>
        </w:rPr>
        <w:t>....</w:t>
      </w:r>
      <w:r w:rsidRPr="00536B3A">
        <w:rPr>
          <w:rFonts w:eastAsia="Times New Roman" w:cstheme="minorHAnsi"/>
          <w:sz w:val="20"/>
          <w:szCs w:val="20"/>
          <w:lang w:eastAsia="ar-SA"/>
        </w:rPr>
        <w:br/>
      </w:r>
      <w:r w:rsidRPr="00536B3A">
        <w:rPr>
          <w:rFonts w:eastAsia="Times New Roman" w:cstheme="minorHAnsi"/>
          <w:b/>
          <w:sz w:val="20"/>
          <w:szCs w:val="20"/>
          <w:lang w:eastAsia="ar-SA"/>
        </w:rPr>
        <w:t>NIP</w:t>
      </w:r>
      <w:r w:rsidRPr="00536B3A">
        <w:rPr>
          <w:rFonts w:eastAsia="Times New Roman" w:cstheme="minorHAnsi"/>
          <w:sz w:val="20"/>
          <w:szCs w:val="20"/>
          <w:lang w:eastAsia="ar-SA"/>
        </w:rPr>
        <w:t>: ......................................................................................,</w:t>
      </w:r>
      <w:r w:rsidRPr="00536B3A">
        <w:rPr>
          <w:rFonts w:eastAsia="Times New Roman" w:cstheme="minorHAnsi"/>
          <w:b/>
          <w:sz w:val="20"/>
          <w:szCs w:val="20"/>
          <w:lang w:eastAsia="ar-SA"/>
        </w:rPr>
        <w:t xml:space="preserve"> REGON</w:t>
      </w:r>
      <w:r w:rsidRPr="00536B3A">
        <w:rPr>
          <w:rFonts w:eastAsia="Times New Roman" w:cstheme="minorHAnsi"/>
          <w:sz w:val="20"/>
          <w:szCs w:val="20"/>
          <w:lang w:eastAsia="ar-SA"/>
        </w:rPr>
        <w:t>: ..................................................................</w:t>
      </w:r>
      <w:r w:rsidR="005D6FDA" w:rsidRPr="00536B3A">
        <w:rPr>
          <w:rFonts w:eastAsia="Times New Roman" w:cstheme="minorHAnsi"/>
          <w:sz w:val="20"/>
          <w:szCs w:val="20"/>
          <w:lang w:eastAsia="ar-SA"/>
        </w:rPr>
        <w:t>..........</w:t>
      </w:r>
      <w:r w:rsidRPr="00536B3A">
        <w:rPr>
          <w:rFonts w:eastAsia="Times New Roman" w:cstheme="minorHAnsi"/>
          <w:sz w:val="20"/>
          <w:szCs w:val="20"/>
          <w:lang w:eastAsia="ar-SA"/>
        </w:rPr>
        <w:t>..</w:t>
      </w:r>
      <w:r w:rsidRPr="00536B3A">
        <w:rPr>
          <w:rFonts w:eastAsia="Times New Roman" w:cstheme="minorHAnsi"/>
          <w:sz w:val="20"/>
          <w:szCs w:val="20"/>
          <w:lang w:eastAsia="ar-SA"/>
        </w:rPr>
        <w:br/>
        <w:t>zarejestrowaną w ...................... pod Nr.........................</w:t>
      </w:r>
    </w:p>
    <w:p w14:paraId="2A3E6596" w14:textId="6F7B6520" w:rsidR="00536B3A" w:rsidRPr="00536B3A" w:rsidRDefault="00536B3A" w:rsidP="00536B3A">
      <w:pPr>
        <w:spacing w:after="0" w:line="240" w:lineRule="auto"/>
        <w:rPr>
          <w:rFonts w:eastAsia="Times New Roman" w:cstheme="minorHAnsi"/>
          <w:sz w:val="20"/>
          <w:szCs w:val="20"/>
          <w:lang w:eastAsia="pl-PL"/>
        </w:rPr>
      </w:pPr>
      <w:r w:rsidRPr="00536B3A">
        <w:rPr>
          <w:rFonts w:eastAsia="Times New Roman" w:cstheme="minorHAnsi"/>
          <w:sz w:val="20"/>
          <w:szCs w:val="20"/>
          <w:lang w:eastAsia="ar-SA"/>
        </w:rPr>
        <w:t>BDO …………………………………………………………………………….</w:t>
      </w:r>
    </w:p>
    <w:p w14:paraId="4346FE01" w14:textId="77777777" w:rsidR="00405805" w:rsidRPr="00536B3A" w:rsidRDefault="00405805" w:rsidP="00536B3A">
      <w:pPr>
        <w:spacing w:after="0" w:line="240" w:lineRule="auto"/>
        <w:rPr>
          <w:rFonts w:eastAsia="Times New Roman" w:cstheme="minorHAnsi"/>
          <w:b/>
          <w:sz w:val="20"/>
          <w:szCs w:val="20"/>
          <w:lang w:eastAsia="pl-PL"/>
        </w:rPr>
      </w:pPr>
      <w:r w:rsidRPr="00536B3A">
        <w:rPr>
          <w:rFonts w:eastAsia="Times New Roman" w:cstheme="minorHAnsi"/>
          <w:sz w:val="20"/>
          <w:szCs w:val="20"/>
          <w:lang w:eastAsia="pl-PL"/>
        </w:rPr>
        <w:t>w imieniu której działa :</w:t>
      </w:r>
    </w:p>
    <w:p w14:paraId="1886A511" w14:textId="2C0CB7C8" w:rsidR="00242A3E" w:rsidRPr="00536B3A" w:rsidRDefault="00405805" w:rsidP="00536B3A">
      <w:pPr>
        <w:spacing w:after="0" w:line="240" w:lineRule="auto"/>
        <w:rPr>
          <w:rFonts w:eastAsia="Times New Roman" w:cstheme="minorHAnsi"/>
          <w:b/>
          <w:sz w:val="20"/>
          <w:szCs w:val="20"/>
          <w:lang w:eastAsia="pl-PL"/>
        </w:rPr>
      </w:pPr>
      <w:r w:rsidRPr="00536B3A">
        <w:rPr>
          <w:rFonts w:eastAsia="Times New Roman" w:cstheme="minorHAnsi"/>
          <w:sz w:val="20"/>
          <w:szCs w:val="20"/>
          <w:lang w:eastAsia="pl-PL"/>
        </w:rPr>
        <w:t xml:space="preserve">........................................................... </w:t>
      </w:r>
      <w:r w:rsidRPr="00536B3A">
        <w:rPr>
          <w:rFonts w:eastAsia="Times New Roman" w:cstheme="minorHAnsi"/>
          <w:sz w:val="20"/>
          <w:szCs w:val="20"/>
          <w:lang w:eastAsia="pl-PL"/>
        </w:rPr>
        <w:br/>
        <w:t xml:space="preserve">zwaną w umowie </w:t>
      </w:r>
      <w:r w:rsidRPr="00536B3A">
        <w:rPr>
          <w:rFonts w:eastAsia="Times New Roman" w:cstheme="minorHAnsi"/>
          <w:b/>
          <w:sz w:val="20"/>
          <w:szCs w:val="20"/>
          <w:lang w:eastAsia="pl-PL"/>
        </w:rPr>
        <w:t>WYKONAWCĄ</w:t>
      </w:r>
    </w:p>
    <w:p w14:paraId="0CD3F3E5" w14:textId="77777777" w:rsidR="00E3241B" w:rsidRPr="00536B3A" w:rsidRDefault="00E3241B" w:rsidP="00536B3A">
      <w:pPr>
        <w:spacing w:after="0" w:line="240" w:lineRule="auto"/>
        <w:rPr>
          <w:rFonts w:eastAsia="Times New Roman" w:cstheme="minorHAnsi"/>
          <w:b/>
          <w:bCs/>
          <w:sz w:val="20"/>
          <w:szCs w:val="20"/>
          <w:lang w:eastAsia="pl-PL"/>
        </w:rPr>
      </w:pPr>
    </w:p>
    <w:p w14:paraId="0315E344" w14:textId="29710F94" w:rsidR="00C6315E" w:rsidRPr="00536B3A" w:rsidRDefault="009C69EC" w:rsidP="00536B3A">
      <w:pPr>
        <w:spacing w:after="0" w:line="240" w:lineRule="auto"/>
        <w:jc w:val="center"/>
        <w:rPr>
          <w:rFonts w:eastAsia="Times New Roman" w:cstheme="minorHAnsi"/>
          <w:b/>
          <w:bCs/>
          <w:sz w:val="20"/>
          <w:szCs w:val="20"/>
          <w:lang w:eastAsia="pl-PL"/>
        </w:rPr>
      </w:pPr>
      <w:r w:rsidRPr="00536B3A">
        <w:rPr>
          <w:rFonts w:eastAsia="Times New Roman" w:cstheme="minorHAnsi"/>
          <w:b/>
          <w:bCs/>
          <w:sz w:val="20"/>
          <w:szCs w:val="20"/>
          <w:lang w:eastAsia="pl-PL"/>
        </w:rPr>
        <w:t>PREAMBUŁA</w:t>
      </w:r>
    </w:p>
    <w:p w14:paraId="499B4A0A" w14:textId="644D1FE1" w:rsidR="00C6315E" w:rsidRPr="00536B3A" w:rsidRDefault="00B634AA" w:rsidP="00536B3A">
      <w:pPr>
        <w:pStyle w:val="pkt"/>
        <w:spacing w:after="0"/>
        <w:ind w:left="0" w:firstLine="0"/>
        <w:rPr>
          <w:rFonts w:asciiTheme="minorHAnsi" w:hAnsiTheme="minorHAnsi" w:cstheme="minorHAnsi"/>
          <w:sz w:val="20"/>
          <w:szCs w:val="20"/>
        </w:rPr>
      </w:pPr>
      <w:r w:rsidRPr="00536B3A">
        <w:rPr>
          <w:rFonts w:asciiTheme="minorHAnsi" w:hAnsiTheme="minorHAnsi" w:cstheme="minorHAnsi"/>
          <w:sz w:val="20"/>
          <w:szCs w:val="20"/>
        </w:rPr>
        <w:t>Zgodnie z ustawą Prawo zamówień publicznych (tj. Dz. U. Z 202</w:t>
      </w:r>
      <w:r w:rsidR="008B572D" w:rsidRPr="00536B3A">
        <w:rPr>
          <w:rFonts w:asciiTheme="minorHAnsi" w:hAnsiTheme="minorHAnsi" w:cstheme="minorHAnsi"/>
          <w:sz w:val="20"/>
          <w:szCs w:val="20"/>
        </w:rPr>
        <w:t>4</w:t>
      </w:r>
      <w:r w:rsidRPr="00536B3A">
        <w:rPr>
          <w:rFonts w:asciiTheme="minorHAnsi" w:hAnsiTheme="minorHAnsi" w:cstheme="minorHAnsi"/>
          <w:sz w:val="20"/>
          <w:szCs w:val="20"/>
        </w:rPr>
        <w:t xml:space="preserve"> r., poz. 1</w:t>
      </w:r>
      <w:r w:rsidR="008B572D" w:rsidRPr="00536B3A">
        <w:rPr>
          <w:rFonts w:asciiTheme="minorHAnsi" w:hAnsiTheme="minorHAnsi" w:cstheme="minorHAnsi"/>
          <w:sz w:val="20"/>
          <w:szCs w:val="20"/>
        </w:rPr>
        <w:t xml:space="preserve">320 </w:t>
      </w:r>
      <w:r w:rsidRPr="00536B3A">
        <w:rPr>
          <w:rFonts w:asciiTheme="minorHAnsi" w:hAnsiTheme="minorHAnsi" w:cstheme="minorHAnsi"/>
          <w:sz w:val="20"/>
          <w:szCs w:val="20"/>
        </w:rPr>
        <w:t xml:space="preserve">z </w:t>
      </w:r>
      <w:proofErr w:type="spellStart"/>
      <w:r w:rsidRPr="00536B3A">
        <w:rPr>
          <w:rFonts w:asciiTheme="minorHAnsi" w:hAnsiTheme="minorHAnsi" w:cstheme="minorHAnsi"/>
          <w:sz w:val="20"/>
          <w:szCs w:val="20"/>
        </w:rPr>
        <w:t>póź</w:t>
      </w:r>
      <w:r w:rsidR="009C69EC" w:rsidRPr="00536B3A">
        <w:rPr>
          <w:rFonts w:asciiTheme="minorHAnsi" w:hAnsiTheme="minorHAnsi" w:cstheme="minorHAnsi"/>
          <w:sz w:val="20"/>
          <w:szCs w:val="20"/>
        </w:rPr>
        <w:t>n</w:t>
      </w:r>
      <w:proofErr w:type="spellEnd"/>
      <w:r w:rsidRPr="00536B3A">
        <w:rPr>
          <w:rFonts w:asciiTheme="minorHAnsi" w:hAnsiTheme="minorHAnsi" w:cstheme="minorHAnsi"/>
          <w:sz w:val="20"/>
          <w:szCs w:val="20"/>
        </w:rPr>
        <w:t xml:space="preserve">. zm.) w wyniku przeprowadzenia przez Zamawiającego postępowania o udzielenie zamówienia publicznego </w:t>
      </w:r>
      <w:r w:rsidR="008B1D9F" w:rsidRPr="00536B3A">
        <w:rPr>
          <w:rFonts w:asciiTheme="minorHAnsi" w:hAnsiTheme="minorHAnsi" w:cstheme="minorHAnsi"/>
          <w:sz w:val="20"/>
          <w:szCs w:val="20"/>
        </w:rPr>
        <w:t xml:space="preserve">w trybie podstawowym na podstawie art. 275 pkt 1 </w:t>
      </w:r>
      <w:r w:rsidRPr="00536B3A">
        <w:rPr>
          <w:rFonts w:asciiTheme="minorHAnsi" w:hAnsiTheme="minorHAnsi" w:cstheme="minorHAnsi"/>
          <w:b/>
          <w:bCs/>
          <w:sz w:val="20"/>
          <w:szCs w:val="20"/>
        </w:rPr>
        <w:t xml:space="preserve">na </w:t>
      </w:r>
      <w:bookmarkStart w:id="0" w:name="_Hlk1244179631"/>
      <w:bookmarkStart w:id="1" w:name="_Hlk195687966"/>
      <w:r w:rsidR="00D20A10">
        <w:rPr>
          <w:rFonts w:asciiTheme="minorHAnsi" w:hAnsiTheme="minorHAnsi" w:cstheme="minorHAnsi"/>
          <w:b/>
          <w:bCs/>
          <w:sz w:val="20"/>
          <w:szCs w:val="20"/>
        </w:rPr>
        <w:t>d</w:t>
      </w:r>
      <w:r w:rsidR="00D20A10" w:rsidRPr="00D20A10">
        <w:rPr>
          <w:rFonts w:asciiTheme="minorHAnsi" w:hAnsiTheme="minorHAnsi" w:cstheme="minorHAnsi"/>
          <w:b/>
          <w:bCs/>
          <w:sz w:val="20"/>
          <w:szCs w:val="20"/>
        </w:rPr>
        <w:t>ostaw</w:t>
      </w:r>
      <w:r w:rsidR="00D20A10">
        <w:rPr>
          <w:rFonts w:asciiTheme="minorHAnsi" w:hAnsiTheme="minorHAnsi" w:cstheme="minorHAnsi"/>
          <w:b/>
          <w:bCs/>
          <w:sz w:val="20"/>
          <w:szCs w:val="20"/>
        </w:rPr>
        <w:t>ę</w:t>
      </w:r>
      <w:r w:rsidR="00D20A10" w:rsidRPr="00D20A10">
        <w:rPr>
          <w:rFonts w:asciiTheme="minorHAnsi" w:hAnsiTheme="minorHAnsi" w:cstheme="minorHAnsi"/>
          <w:b/>
          <w:bCs/>
          <w:sz w:val="20"/>
          <w:szCs w:val="20"/>
        </w:rPr>
        <w:t xml:space="preserve"> gazów medycznych na potrzeby Szpitala Miejskiego w Siemianowicach Śląskich Sp. z o.o</w:t>
      </w:r>
      <w:r w:rsidR="008B1D9F" w:rsidRPr="00536B3A">
        <w:rPr>
          <w:rFonts w:asciiTheme="minorHAnsi" w:hAnsiTheme="minorHAnsi" w:cstheme="minorHAnsi"/>
          <w:b/>
          <w:bCs/>
          <w:sz w:val="20"/>
          <w:szCs w:val="20"/>
        </w:rPr>
        <w:t>.</w:t>
      </w:r>
      <w:bookmarkEnd w:id="0"/>
      <w:r w:rsidR="001224B6" w:rsidRPr="00536B3A">
        <w:rPr>
          <w:rFonts w:asciiTheme="minorHAnsi" w:hAnsiTheme="minorHAnsi" w:cstheme="minorHAnsi"/>
          <w:b/>
          <w:bCs/>
          <w:sz w:val="20"/>
          <w:szCs w:val="20"/>
        </w:rPr>
        <w:t>,</w:t>
      </w:r>
      <w:r w:rsidRPr="00536B3A">
        <w:rPr>
          <w:rFonts w:asciiTheme="minorHAnsi" w:eastAsia="Calibri" w:hAnsiTheme="minorHAnsi" w:cstheme="minorHAnsi"/>
          <w:sz w:val="20"/>
          <w:szCs w:val="20"/>
        </w:rPr>
        <w:t xml:space="preserve"> </w:t>
      </w:r>
      <w:bookmarkEnd w:id="1"/>
      <w:r w:rsidRPr="00536B3A">
        <w:rPr>
          <w:rFonts w:asciiTheme="minorHAnsi" w:eastAsia="Calibri" w:hAnsiTheme="minorHAnsi" w:cstheme="minorHAnsi"/>
          <w:sz w:val="20"/>
          <w:szCs w:val="20"/>
        </w:rPr>
        <w:t>została zawarta umowa o następującej treści:</w:t>
      </w:r>
    </w:p>
    <w:p w14:paraId="5CD69ABD" w14:textId="77777777" w:rsidR="008B1D9F" w:rsidRPr="00536B3A" w:rsidRDefault="008B1D9F" w:rsidP="00536B3A">
      <w:pPr>
        <w:pStyle w:val="pkt"/>
        <w:spacing w:before="0" w:after="0"/>
        <w:ind w:left="0" w:firstLine="0"/>
        <w:rPr>
          <w:rFonts w:asciiTheme="minorHAnsi" w:hAnsiTheme="minorHAnsi" w:cstheme="minorHAnsi"/>
          <w:sz w:val="20"/>
          <w:szCs w:val="20"/>
        </w:rPr>
      </w:pPr>
    </w:p>
    <w:p w14:paraId="65744D01" w14:textId="77777777" w:rsidR="00C6315E" w:rsidRPr="00536B3A" w:rsidRDefault="00B634AA" w:rsidP="00536B3A">
      <w:pPr>
        <w:spacing w:after="0" w:line="240" w:lineRule="auto"/>
        <w:jc w:val="center"/>
        <w:rPr>
          <w:rFonts w:eastAsia="Times New Roman" w:cstheme="minorHAnsi"/>
          <w:b/>
          <w:sz w:val="20"/>
          <w:szCs w:val="20"/>
          <w:lang w:eastAsia="pl-PL"/>
        </w:rPr>
      </w:pPr>
      <w:r w:rsidRPr="00536B3A">
        <w:rPr>
          <w:rFonts w:eastAsia="Times New Roman" w:cstheme="minorHAnsi"/>
          <w:b/>
          <w:sz w:val="20"/>
          <w:szCs w:val="20"/>
          <w:lang w:eastAsia="pl-PL"/>
        </w:rPr>
        <w:t>§ 1</w:t>
      </w:r>
    </w:p>
    <w:p w14:paraId="020DA453" w14:textId="1BEC928B" w:rsidR="00481C16" w:rsidRPr="00225E79" w:rsidRDefault="00B634AA" w:rsidP="00225E79">
      <w:pPr>
        <w:spacing w:after="0" w:line="240" w:lineRule="auto"/>
        <w:jc w:val="center"/>
        <w:rPr>
          <w:rFonts w:cstheme="minorHAnsi"/>
          <w:b/>
          <w:kern w:val="2"/>
          <w:sz w:val="20"/>
          <w:szCs w:val="20"/>
          <w:lang w:eastAsia="hi-IN" w:bidi="hi-IN"/>
        </w:rPr>
      </w:pPr>
      <w:r w:rsidRPr="00536B3A">
        <w:rPr>
          <w:rFonts w:cstheme="minorHAnsi"/>
          <w:b/>
          <w:kern w:val="2"/>
          <w:sz w:val="20"/>
          <w:szCs w:val="20"/>
          <w:lang w:eastAsia="hi-IN" w:bidi="hi-IN"/>
        </w:rPr>
        <w:t>PRZEDMIOT UMOWY</w:t>
      </w:r>
    </w:p>
    <w:p w14:paraId="75CEA511" w14:textId="15E14C21" w:rsidR="00186913" w:rsidRPr="00225E79" w:rsidRDefault="00186913" w:rsidP="00186913">
      <w:pPr>
        <w:numPr>
          <w:ilvl w:val="0"/>
          <w:numId w:val="1"/>
        </w:numPr>
        <w:tabs>
          <w:tab w:val="left" w:pos="284"/>
          <w:tab w:val="left" w:pos="3240"/>
          <w:tab w:val="left" w:pos="9180"/>
        </w:tabs>
        <w:spacing w:after="0" w:line="240" w:lineRule="auto"/>
        <w:ind w:left="284" w:hanging="284"/>
        <w:jc w:val="both"/>
        <w:rPr>
          <w:rFonts w:cstheme="minorHAnsi"/>
          <w:sz w:val="20"/>
          <w:szCs w:val="20"/>
        </w:rPr>
      </w:pPr>
      <w:r>
        <w:rPr>
          <w:rFonts w:cstheme="minorHAnsi"/>
          <w:sz w:val="20"/>
          <w:szCs w:val="20"/>
        </w:rPr>
        <w:t xml:space="preserve">Na podstawie oferty wybranej w w/w postepowaniu Zamawiający zamawia, a Wykonawca przyjmuje do wykonania sukcesywną </w:t>
      </w:r>
      <w:r w:rsidRPr="00225E79">
        <w:rPr>
          <w:rFonts w:cstheme="minorHAnsi"/>
          <w:b/>
          <w:bCs/>
          <w:sz w:val="20"/>
          <w:szCs w:val="20"/>
        </w:rPr>
        <w:t>dostawę gazów medycznych</w:t>
      </w:r>
      <w:r>
        <w:rPr>
          <w:rFonts w:cstheme="minorHAnsi"/>
          <w:sz w:val="20"/>
          <w:szCs w:val="20"/>
        </w:rPr>
        <w:t xml:space="preserve"> </w:t>
      </w:r>
      <w:r w:rsidRPr="00182D44">
        <w:rPr>
          <w:rFonts w:ascii="Calibri" w:hAnsi="Calibri" w:cs="Calibri"/>
          <w:b/>
          <w:bCs/>
          <w:color w:val="000000"/>
          <w:sz w:val="20"/>
          <w:szCs w:val="20"/>
        </w:rPr>
        <w:t xml:space="preserve">dla potrzeb </w:t>
      </w:r>
      <w:r w:rsidRPr="00182D44">
        <w:rPr>
          <w:rFonts w:ascii="Calibri" w:hAnsi="Calibri" w:cs="Calibri"/>
          <w:b/>
          <w:bCs/>
          <w:sz w:val="20"/>
          <w:szCs w:val="20"/>
        </w:rPr>
        <w:t>Szpitala Miejskiego  w Siemianowicach Śląskich</w:t>
      </w:r>
      <w:r>
        <w:rPr>
          <w:rFonts w:ascii="Calibri" w:hAnsi="Calibri" w:cs="Calibri"/>
          <w:b/>
          <w:bCs/>
          <w:sz w:val="20"/>
          <w:szCs w:val="20"/>
        </w:rPr>
        <w:t xml:space="preserve">, </w:t>
      </w:r>
      <w:r w:rsidRPr="00182D44">
        <w:rPr>
          <w:rFonts w:cstheme="minorHAnsi"/>
          <w:kern w:val="2"/>
          <w:sz w:val="20"/>
          <w:szCs w:val="20"/>
        </w:rPr>
        <w:t xml:space="preserve">zwanych dalej wyrobami medycznymi, których ilość, rodzaj i cena wymienione są </w:t>
      </w:r>
      <w:r w:rsidRPr="00182D44">
        <w:rPr>
          <w:rFonts w:cstheme="minorHAnsi"/>
          <w:b/>
          <w:bCs/>
          <w:i/>
          <w:iCs/>
          <w:kern w:val="2"/>
          <w:sz w:val="20"/>
          <w:szCs w:val="20"/>
        </w:rPr>
        <w:t xml:space="preserve">w załączniku nr </w:t>
      </w:r>
      <w:r>
        <w:rPr>
          <w:rFonts w:cstheme="minorHAnsi"/>
          <w:b/>
          <w:bCs/>
          <w:i/>
          <w:iCs/>
          <w:kern w:val="2"/>
          <w:sz w:val="20"/>
          <w:szCs w:val="20"/>
        </w:rPr>
        <w:t>2</w:t>
      </w:r>
      <w:r w:rsidRPr="00182D44">
        <w:rPr>
          <w:rFonts w:cstheme="minorHAnsi"/>
          <w:b/>
          <w:bCs/>
          <w:i/>
          <w:iCs/>
          <w:kern w:val="2"/>
          <w:sz w:val="20"/>
          <w:szCs w:val="20"/>
        </w:rPr>
        <w:t xml:space="preserve"> do Umowy (formularzu asortymentowo – cenowym)</w:t>
      </w:r>
      <w:r w:rsidRPr="00182D44">
        <w:rPr>
          <w:rFonts w:cstheme="minorHAnsi"/>
          <w:kern w:val="2"/>
          <w:sz w:val="20"/>
          <w:szCs w:val="20"/>
        </w:rPr>
        <w:t xml:space="preserve"> wybranej w</w:t>
      </w:r>
      <w:r>
        <w:rPr>
          <w:rFonts w:cstheme="minorHAnsi"/>
          <w:kern w:val="2"/>
          <w:sz w:val="20"/>
          <w:szCs w:val="20"/>
        </w:rPr>
        <w:t> </w:t>
      </w:r>
      <w:r w:rsidRPr="00182D44">
        <w:rPr>
          <w:rFonts w:cstheme="minorHAnsi"/>
          <w:kern w:val="2"/>
          <w:sz w:val="20"/>
          <w:szCs w:val="20"/>
        </w:rPr>
        <w:t xml:space="preserve">postępowaniu oferty oraz </w:t>
      </w:r>
      <w:r w:rsidRPr="00182D44">
        <w:rPr>
          <w:rFonts w:cstheme="minorHAnsi"/>
          <w:sz w:val="20"/>
          <w:szCs w:val="20"/>
        </w:rPr>
        <w:t xml:space="preserve">czynności i świadczenia szczegółowo opisane w niniejszej umowie. </w:t>
      </w:r>
      <w:r w:rsidRPr="00182D44">
        <w:rPr>
          <w:rFonts w:eastAsia="Times New Roman" w:cstheme="minorHAnsi"/>
          <w:sz w:val="20"/>
          <w:szCs w:val="20"/>
          <w:lang w:eastAsia="pl-PL"/>
        </w:rPr>
        <w:t>Przedmiotem niniejszej umowy jest: dostawa produktu określonego w</w:t>
      </w:r>
    </w:p>
    <w:p w14:paraId="220A696F" w14:textId="3FB60E3C" w:rsidR="00225E79" w:rsidRPr="00225E79" w:rsidRDefault="00225E79" w:rsidP="00225E79">
      <w:pPr>
        <w:tabs>
          <w:tab w:val="left" w:pos="284"/>
          <w:tab w:val="left" w:pos="3240"/>
          <w:tab w:val="left" w:pos="9180"/>
        </w:tabs>
        <w:spacing w:after="0" w:line="240" w:lineRule="auto"/>
        <w:ind w:left="284"/>
        <w:jc w:val="both"/>
        <w:rPr>
          <w:rFonts w:eastAsia="Times New Roman" w:cstheme="minorHAnsi"/>
          <w:b/>
          <w:bCs/>
          <w:sz w:val="20"/>
          <w:szCs w:val="20"/>
          <w:lang w:eastAsia="pl-PL"/>
        </w:rPr>
      </w:pPr>
      <w:r w:rsidRPr="00225E79">
        <w:rPr>
          <w:rFonts w:eastAsia="Times New Roman" w:cstheme="minorHAnsi"/>
          <w:b/>
          <w:bCs/>
          <w:sz w:val="20"/>
          <w:szCs w:val="20"/>
          <w:lang w:eastAsia="pl-PL"/>
        </w:rPr>
        <w:t>Pakiecie nr…</w:t>
      </w:r>
    </w:p>
    <w:p w14:paraId="1275DEAC" w14:textId="6EC4A413" w:rsidR="00225E79" w:rsidRPr="00225E79" w:rsidRDefault="00225E79" w:rsidP="00225E79">
      <w:pPr>
        <w:tabs>
          <w:tab w:val="left" w:pos="284"/>
          <w:tab w:val="left" w:pos="3240"/>
          <w:tab w:val="left" w:pos="9180"/>
        </w:tabs>
        <w:spacing w:after="0" w:line="240" w:lineRule="auto"/>
        <w:ind w:left="284"/>
        <w:jc w:val="both"/>
        <w:rPr>
          <w:rFonts w:cstheme="minorHAnsi"/>
          <w:b/>
          <w:bCs/>
          <w:sz w:val="20"/>
          <w:szCs w:val="20"/>
        </w:rPr>
      </w:pPr>
      <w:r w:rsidRPr="00225E79">
        <w:rPr>
          <w:rFonts w:eastAsia="Times New Roman" w:cstheme="minorHAnsi"/>
          <w:b/>
          <w:bCs/>
          <w:sz w:val="20"/>
          <w:szCs w:val="20"/>
          <w:lang w:eastAsia="pl-PL"/>
        </w:rPr>
        <w:t>Pakiecie nr…</w:t>
      </w:r>
    </w:p>
    <w:p w14:paraId="139F7CEE" w14:textId="77777777" w:rsidR="00186913" w:rsidRPr="009957D8" w:rsidRDefault="00186913" w:rsidP="00186913">
      <w:pPr>
        <w:numPr>
          <w:ilvl w:val="0"/>
          <w:numId w:val="1"/>
        </w:numPr>
        <w:tabs>
          <w:tab w:val="left" w:pos="284"/>
          <w:tab w:val="left" w:pos="3240"/>
          <w:tab w:val="left" w:pos="9180"/>
        </w:tabs>
        <w:spacing w:after="0" w:line="240" w:lineRule="auto"/>
        <w:ind w:left="284" w:hanging="284"/>
        <w:jc w:val="both"/>
        <w:rPr>
          <w:rFonts w:ascii="Calibri" w:hAnsi="Calibri" w:cs="Calibri"/>
          <w:sz w:val="20"/>
          <w:szCs w:val="20"/>
        </w:rPr>
      </w:pPr>
      <w:r w:rsidRPr="00242A3E">
        <w:rPr>
          <w:rFonts w:cstheme="minorHAnsi"/>
          <w:sz w:val="20"/>
          <w:szCs w:val="20"/>
        </w:rPr>
        <w:t>Zamawiający powierza</w:t>
      </w:r>
      <w:r w:rsidRPr="009957D8">
        <w:rPr>
          <w:rFonts w:cs="Calibri"/>
          <w:sz w:val="20"/>
          <w:szCs w:val="20"/>
        </w:rPr>
        <w:t xml:space="preserve">, a </w:t>
      </w:r>
      <w:r>
        <w:rPr>
          <w:rFonts w:cstheme="minorHAnsi"/>
          <w:sz w:val="20"/>
          <w:szCs w:val="20"/>
        </w:rPr>
        <w:t>Wykon</w:t>
      </w:r>
      <w:r w:rsidRPr="009957D8">
        <w:rPr>
          <w:rFonts w:cs="Calibri"/>
          <w:sz w:val="20"/>
          <w:szCs w:val="20"/>
        </w:rPr>
        <w:t>awca przyjmuje do wykonania przedmiot umowy określony w ust. 1.</w:t>
      </w:r>
    </w:p>
    <w:p w14:paraId="688884C2" w14:textId="77777777" w:rsidR="00186913" w:rsidRPr="009957D8" w:rsidRDefault="00186913" w:rsidP="00186913">
      <w:pPr>
        <w:numPr>
          <w:ilvl w:val="0"/>
          <w:numId w:val="1"/>
        </w:numPr>
        <w:tabs>
          <w:tab w:val="left" w:pos="284"/>
          <w:tab w:val="left" w:pos="3240"/>
          <w:tab w:val="left" w:pos="9180"/>
        </w:tabs>
        <w:spacing w:after="0" w:line="240" w:lineRule="auto"/>
        <w:ind w:left="284" w:hanging="284"/>
        <w:jc w:val="both"/>
        <w:rPr>
          <w:rFonts w:ascii="Calibri" w:hAnsi="Calibri" w:cs="Calibri"/>
          <w:sz w:val="20"/>
          <w:szCs w:val="20"/>
        </w:rPr>
      </w:pPr>
      <w:r w:rsidRPr="009957D8">
        <w:rPr>
          <w:rFonts w:cs="Calibri"/>
          <w:sz w:val="20"/>
          <w:szCs w:val="20"/>
        </w:rPr>
        <w:t xml:space="preserve">Przedmiot umowy jest szczegółowo określony w ofercie </w:t>
      </w:r>
      <w:r>
        <w:rPr>
          <w:rFonts w:cstheme="minorHAnsi"/>
          <w:sz w:val="20"/>
          <w:szCs w:val="20"/>
        </w:rPr>
        <w:t>Wykon</w:t>
      </w:r>
      <w:r w:rsidRPr="009957D8">
        <w:rPr>
          <w:rFonts w:cs="Calibri"/>
          <w:sz w:val="20"/>
          <w:szCs w:val="20"/>
        </w:rPr>
        <w:t xml:space="preserve">awcy, która stanowi załącznik </w:t>
      </w:r>
      <w:r>
        <w:rPr>
          <w:rFonts w:cs="Calibri"/>
          <w:sz w:val="20"/>
          <w:szCs w:val="20"/>
        </w:rPr>
        <w:t xml:space="preserve">nr 1 </w:t>
      </w:r>
      <w:r w:rsidRPr="009957D8">
        <w:rPr>
          <w:rFonts w:cs="Calibri"/>
          <w:sz w:val="20"/>
          <w:szCs w:val="20"/>
        </w:rPr>
        <w:t>do niniejszej umowy (formular</w:t>
      </w:r>
      <w:r>
        <w:rPr>
          <w:rFonts w:cs="Calibri"/>
          <w:sz w:val="20"/>
          <w:szCs w:val="20"/>
        </w:rPr>
        <w:t xml:space="preserve">z  </w:t>
      </w:r>
      <w:r w:rsidRPr="009957D8">
        <w:rPr>
          <w:rFonts w:cs="Calibri"/>
          <w:sz w:val="20"/>
          <w:szCs w:val="20"/>
        </w:rPr>
        <w:t>z ofertowy – załącznik nr 1 do SWZ)</w:t>
      </w:r>
    </w:p>
    <w:p w14:paraId="5859FF8F" w14:textId="103D43DF" w:rsidR="00186913" w:rsidRPr="00D648BD" w:rsidRDefault="00186913" w:rsidP="00186913">
      <w:pPr>
        <w:numPr>
          <w:ilvl w:val="0"/>
          <w:numId w:val="1"/>
        </w:numPr>
        <w:tabs>
          <w:tab w:val="left" w:pos="284"/>
          <w:tab w:val="left" w:pos="3240"/>
          <w:tab w:val="left" w:pos="9180"/>
        </w:tabs>
        <w:spacing w:after="0" w:line="240" w:lineRule="auto"/>
        <w:ind w:left="284" w:hanging="284"/>
        <w:jc w:val="both"/>
        <w:rPr>
          <w:rFonts w:cstheme="minorHAnsi"/>
          <w:sz w:val="20"/>
          <w:szCs w:val="20"/>
        </w:rPr>
      </w:pPr>
      <w:r w:rsidRPr="009957D8">
        <w:rPr>
          <w:rFonts w:cs="Calibri"/>
          <w:sz w:val="20"/>
          <w:szCs w:val="20"/>
        </w:rPr>
        <w:t xml:space="preserve">Zamawiający zastrzega sobie prawo realizowania zamówień w częściach i ilościach uzależnionych od swoich rzeczywistych potrzeb. Zamawiający zapewnia jednak, iż zamówienie zostanie zrealizowane w ilości nie mniejszej niż </w:t>
      </w:r>
      <w:r>
        <w:rPr>
          <w:rFonts w:cs="Calibri"/>
          <w:sz w:val="20"/>
          <w:szCs w:val="20"/>
        </w:rPr>
        <w:t>50</w:t>
      </w:r>
      <w:r w:rsidRPr="009957D8">
        <w:rPr>
          <w:rFonts w:cs="Calibri"/>
          <w:sz w:val="20"/>
          <w:szCs w:val="20"/>
        </w:rPr>
        <w:t xml:space="preserve"> % wartości brutto wskazanej w § </w:t>
      </w:r>
      <w:r w:rsidR="00790F12">
        <w:rPr>
          <w:rFonts w:cs="Calibri"/>
          <w:sz w:val="20"/>
          <w:szCs w:val="20"/>
        </w:rPr>
        <w:t>5</w:t>
      </w:r>
      <w:r w:rsidRPr="009957D8">
        <w:rPr>
          <w:rFonts w:cs="Calibri"/>
          <w:sz w:val="20"/>
          <w:szCs w:val="20"/>
        </w:rPr>
        <w:t xml:space="preserve"> ust. 2. Realizacja tego uprawnienia nie niesie dla Zamawiającego żadnych negatywnych skutków prawnych, w szczególności ograniczenie przez Zamawiającego zamówienia na towar zarówno w zakresie rzeczowym, jak i ilościowym nie stanowi odstąpienia od Umowy nawet w części, nie skutkuje odpowiedzialnością Zamawiającego z tytułu niewykonania lub nienależytego wykonania Umowy, a </w:t>
      </w:r>
      <w:r>
        <w:rPr>
          <w:rFonts w:cstheme="minorHAnsi"/>
          <w:sz w:val="20"/>
          <w:szCs w:val="20"/>
        </w:rPr>
        <w:t>Wykon</w:t>
      </w:r>
      <w:r w:rsidRPr="009957D8">
        <w:rPr>
          <w:rFonts w:cs="Calibri"/>
          <w:sz w:val="20"/>
          <w:szCs w:val="20"/>
        </w:rPr>
        <w:t xml:space="preserve">awcy nie </w:t>
      </w:r>
      <w:r w:rsidRPr="00D648BD">
        <w:rPr>
          <w:rFonts w:cstheme="minorHAnsi"/>
          <w:sz w:val="20"/>
          <w:szCs w:val="20"/>
        </w:rPr>
        <w:t>przysługuje roszczenie odszkodowawcze.</w:t>
      </w:r>
    </w:p>
    <w:p w14:paraId="0FADFF2C" w14:textId="77777777" w:rsidR="00186913" w:rsidRPr="00D648BD" w:rsidRDefault="00186913" w:rsidP="00186913">
      <w:pPr>
        <w:numPr>
          <w:ilvl w:val="0"/>
          <w:numId w:val="1"/>
        </w:numPr>
        <w:tabs>
          <w:tab w:val="left" w:pos="284"/>
          <w:tab w:val="left" w:pos="3240"/>
          <w:tab w:val="left" w:pos="9180"/>
        </w:tabs>
        <w:spacing w:after="0" w:line="240" w:lineRule="auto"/>
        <w:ind w:left="284" w:hanging="284"/>
        <w:jc w:val="both"/>
        <w:rPr>
          <w:rFonts w:cstheme="minorHAnsi"/>
          <w:sz w:val="20"/>
          <w:szCs w:val="20"/>
        </w:rPr>
      </w:pPr>
      <w:r>
        <w:rPr>
          <w:rFonts w:cstheme="minorHAnsi"/>
          <w:sz w:val="20"/>
          <w:szCs w:val="20"/>
        </w:rPr>
        <w:t>Wykona</w:t>
      </w:r>
      <w:r w:rsidRPr="00D648BD">
        <w:rPr>
          <w:rFonts w:cstheme="minorHAnsi"/>
          <w:sz w:val="20"/>
          <w:szCs w:val="20"/>
        </w:rPr>
        <w:t>wca gwarantuje:</w:t>
      </w:r>
    </w:p>
    <w:p w14:paraId="2122F5E1" w14:textId="77777777" w:rsidR="00186913" w:rsidRPr="005F008D" w:rsidRDefault="00186913" w:rsidP="00186913">
      <w:pPr>
        <w:widowControl w:val="0"/>
        <w:numPr>
          <w:ilvl w:val="0"/>
          <w:numId w:val="33"/>
        </w:numPr>
        <w:tabs>
          <w:tab w:val="left" w:pos="0"/>
        </w:tabs>
        <w:spacing w:after="0" w:line="240" w:lineRule="auto"/>
        <w:rPr>
          <w:rFonts w:ascii="Calibri" w:hAnsi="Calibri" w:cs="Calibri"/>
          <w:sz w:val="20"/>
          <w:szCs w:val="20"/>
        </w:rPr>
      </w:pPr>
      <w:r w:rsidRPr="009957D8">
        <w:rPr>
          <w:rFonts w:cs="Calibri"/>
          <w:b/>
          <w:bCs/>
          <w:sz w:val="20"/>
          <w:szCs w:val="20"/>
        </w:rPr>
        <w:t>terminowość dostaw</w:t>
      </w:r>
      <w:r w:rsidRPr="009957D8">
        <w:rPr>
          <w:rFonts w:cs="Calibri"/>
          <w:sz w:val="20"/>
          <w:szCs w:val="20"/>
        </w:rPr>
        <w:t xml:space="preserve">: </w:t>
      </w:r>
      <w:r w:rsidRPr="009957D8">
        <w:rPr>
          <w:rFonts w:cs="Calibri"/>
          <w:b/>
          <w:bCs/>
          <w:sz w:val="20"/>
          <w:szCs w:val="20"/>
        </w:rPr>
        <w:t xml:space="preserve">do </w:t>
      </w:r>
      <w:r>
        <w:rPr>
          <w:rFonts w:cs="Calibri"/>
          <w:b/>
          <w:bCs/>
          <w:sz w:val="20"/>
          <w:szCs w:val="20"/>
        </w:rPr>
        <w:t>….</w:t>
      </w:r>
      <w:r w:rsidRPr="009957D8">
        <w:rPr>
          <w:rFonts w:cs="Calibri"/>
          <w:b/>
          <w:bCs/>
          <w:sz w:val="20"/>
          <w:szCs w:val="20"/>
        </w:rPr>
        <w:t xml:space="preserve"> </w:t>
      </w:r>
      <w:r>
        <w:rPr>
          <w:rFonts w:cs="Calibri"/>
          <w:b/>
          <w:bCs/>
          <w:sz w:val="20"/>
          <w:szCs w:val="20"/>
        </w:rPr>
        <w:t xml:space="preserve">dni robocze </w:t>
      </w:r>
      <w:r w:rsidRPr="00216438">
        <w:rPr>
          <w:rFonts w:cs="Calibri"/>
          <w:sz w:val="20"/>
          <w:szCs w:val="20"/>
        </w:rPr>
        <w:t>od chwili przesłania zamówienia</w:t>
      </w:r>
      <w:r>
        <w:rPr>
          <w:rFonts w:cs="Calibri"/>
          <w:sz w:val="20"/>
          <w:szCs w:val="20"/>
        </w:rPr>
        <w:t>;</w:t>
      </w:r>
      <w:r w:rsidRPr="00216438">
        <w:rPr>
          <w:rFonts w:cs="Calibri"/>
          <w:b/>
          <w:bCs/>
          <w:sz w:val="20"/>
          <w:szCs w:val="20"/>
        </w:rPr>
        <w:t xml:space="preserve"> </w:t>
      </w:r>
    </w:p>
    <w:p w14:paraId="553F89BC" w14:textId="77777777" w:rsidR="00186913" w:rsidRPr="005F008D" w:rsidRDefault="00186913" w:rsidP="00186913">
      <w:pPr>
        <w:pStyle w:val="Akapitzlist"/>
        <w:numPr>
          <w:ilvl w:val="0"/>
          <w:numId w:val="33"/>
        </w:numPr>
        <w:rPr>
          <w:rFonts w:ascii="Calibri" w:eastAsia="Calibri" w:hAnsi="Calibri" w:cs="Calibri"/>
          <w:sz w:val="20"/>
          <w:szCs w:val="20"/>
          <w:lang w:eastAsia="en-US"/>
        </w:rPr>
      </w:pPr>
      <w:r w:rsidRPr="005F008D">
        <w:rPr>
          <w:rFonts w:ascii="Calibri" w:eastAsia="Calibri" w:hAnsi="Calibri" w:cs="Calibri"/>
          <w:sz w:val="20"/>
          <w:szCs w:val="20"/>
          <w:lang w:eastAsia="en-US"/>
        </w:rPr>
        <w:t>zgodność serii i dat ważności z fakturą, ( o ile dotyczy*);</w:t>
      </w:r>
    </w:p>
    <w:p w14:paraId="0193D8B4" w14:textId="77777777" w:rsidR="00186913" w:rsidRPr="005F008D" w:rsidRDefault="00186913" w:rsidP="00186913">
      <w:pPr>
        <w:widowControl w:val="0"/>
        <w:numPr>
          <w:ilvl w:val="0"/>
          <w:numId w:val="33"/>
        </w:numPr>
        <w:tabs>
          <w:tab w:val="left" w:pos="0"/>
        </w:tabs>
        <w:spacing w:after="0" w:line="240" w:lineRule="auto"/>
        <w:rPr>
          <w:rFonts w:cstheme="minorHAnsi"/>
          <w:sz w:val="20"/>
          <w:szCs w:val="20"/>
        </w:rPr>
      </w:pPr>
      <w:r w:rsidRPr="00216438">
        <w:rPr>
          <w:rFonts w:cs="Calibri"/>
          <w:sz w:val="20"/>
          <w:szCs w:val="20"/>
        </w:rPr>
        <w:t>zgodność asortymentu dostawy z zamówieniem;</w:t>
      </w:r>
    </w:p>
    <w:p w14:paraId="1FED17FB" w14:textId="77777777" w:rsidR="00186913" w:rsidRPr="005F008D" w:rsidRDefault="00186913" w:rsidP="00186913">
      <w:pPr>
        <w:widowControl w:val="0"/>
        <w:numPr>
          <w:ilvl w:val="0"/>
          <w:numId w:val="33"/>
        </w:numPr>
        <w:tabs>
          <w:tab w:val="left" w:pos="0"/>
        </w:tabs>
        <w:spacing w:after="0" w:line="240" w:lineRule="auto"/>
        <w:rPr>
          <w:rFonts w:cstheme="minorHAnsi"/>
          <w:sz w:val="20"/>
          <w:szCs w:val="20"/>
        </w:rPr>
      </w:pPr>
      <w:r w:rsidRPr="005F008D">
        <w:rPr>
          <w:rFonts w:cstheme="minorHAnsi"/>
          <w:sz w:val="20"/>
          <w:szCs w:val="20"/>
        </w:rPr>
        <w:t>termin ważności: minimum 12 miesięcy ( o ile dotyczy*);</w:t>
      </w:r>
    </w:p>
    <w:p w14:paraId="65BDC090" w14:textId="77777777" w:rsidR="00186913" w:rsidRPr="005F008D" w:rsidRDefault="00186913" w:rsidP="00186913">
      <w:pPr>
        <w:widowControl w:val="0"/>
        <w:numPr>
          <w:ilvl w:val="0"/>
          <w:numId w:val="33"/>
        </w:numPr>
        <w:tabs>
          <w:tab w:val="left" w:pos="0"/>
        </w:tabs>
        <w:spacing w:after="0" w:line="240" w:lineRule="auto"/>
        <w:jc w:val="both"/>
        <w:rPr>
          <w:rFonts w:cstheme="minorHAnsi"/>
          <w:sz w:val="20"/>
          <w:szCs w:val="20"/>
        </w:rPr>
      </w:pPr>
      <w:r w:rsidRPr="005F008D">
        <w:rPr>
          <w:rFonts w:cstheme="minorHAnsi"/>
          <w:sz w:val="20"/>
          <w:szCs w:val="20"/>
        </w:rPr>
        <w:t xml:space="preserve">realizację reklamacji w okresie do 3 dni od dnia zgłoszenia reklamacji dotyczącej wad fizycznych towaru,   </w:t>
      </w:r>
    </w:p>
    <w:p w14:paraId="3B914B7D" w14:textId="77777777" w:rsidR="00186913" w:rsidRPr="005F008D" w:rsidRDefault="00186913" w:rsidP="00186913">
      <w:pPr>
        <w:widowControl w:val="0"/>
        <w:numPr>
          <w:ilvl w:val="0"/>
          <w:numId w:val="33"/>
        </w:numPr>
        <w:tabs>
          <w:tab w:val="left" w:pos="0"/>
        </w:tabs>
        <w:spacing w:after="0" w:line="240" w:lineRule="auto"/>
        <w:jc w:val="both"/>
        <w:rPr>
          <w:rFonts w:cstheme="minorHAnsi"/>
          <w:sz w:val="20"/>
          <w:szCs w:val="20"/>
        </w:rPr>
      </w:pPr>
      <w:r w:rsidRPr="005F008D">
        <w:rPr>
          <w:rFonts w:cstheme="minorHAnsi"/>
          <w:sz w:val="20"/>
          <w:szCs w:val="20"/>
        </w:rPr>
        <w:lastRenderedPageBreak/>
        <w:t>jak również wad jakościowych; Wykonawca zobowiązany jest do wymiany wadliwej partii towaru na wolną od wad w ciągu 2 dni w przypadku wad jakościowych oraz w ciągu 2 dni od chwili złożenia reklamacji w przypadku pozostałych. Reklamacje będą składane przez Zamawiającego na piśmie i faksem lub drogą mailową niezwłocznie po stwierdzeniu wad. Reklamowany towar zwracany jest do Wykonawcy jego środkami transportu lub na koszt Wykonawcy;</w:t>
      </w:r>
    </w:p>
    <w:p w14:paraId="5009BD3F" w14:textId="77777777" w:rsidR="00186913" w:rsidRPr="005F008D" w:rsidRDefault="00186913" w:rsidP="00186913">
      <w:pPr>
        <w:widowControl w:val="0"/>
        <w:numPr>
          <w:ilvl w:val="0"/>
          <w:numId w:val="33"/>
        </w:numPr>
        <w:tabs>
          <w:tab w:val="left" w:pos="0"/>
        </w:tabs>
        <w:spacing w:after="0" w:line="240" w:lineRule="auto"/>
        <w:jc w:val="both"/>
        <w:rPr>
          <w:rFonts w:cstheme="minorHAnsi"/>
          <w:sz w:val="20"/>
          <w:szCs w:val="20"/>
        </w:rPr>
      </w:pPr>
      <w:r w:rsidRPr="005F008D">
        <w:rPr>
          <w:rFonts w:cstheme="minorHAnsi"/>
          <w:sz w:val="20"/>
          <w:szCs w:val="20"/>
        </w:rPr>
        <w:t>posiadanie dla oferowanych produktów świadectw dopuszczenia do obrotu lub innych dokumentów dopuszczających te produkty do obrotu i stosowania,</w:t>
      </w:r>
    </w:p>
    <w:p w14:paraId="20ADF4A1" w14:textId="77777777" w:rsidR="00186913" w:rsidRPr="005F008D" w:rsidRDefault="00186913" w:rsidP="00186913">
      <w:pPr>
        <w:widowControl w:val="0"/>
        <w:numPr>
          <w:ilvl w:val="0"/>
          <w:numId w:val="33"/>
        </w:numPr>
        <w:tabs>
          <w:tab w:val="left" w:pos="0"/>
        </w:tabs>
        <w:spacing w:after="0" w:line="240" w:lineRule="auto"/>
        <w:jc w:val="both"/>
        <w:rPr>
          <w:rFonts w:cstheme="minorHAnsi"/>
          <w:sz w:val="20"/>
          <w:szCs w:val="20"/>
        </w:rPr>
      </w:pPr>
      <w:r w:rsidRPr="005F008D">
        <w:rPr>
          <w:rFonts w:cstheme="minorHAnsi"/>
          <w:sz w:val="20"/>
          <w:szCs w:val="20"/>
        </w:rPr>
        <w:t>Dostawa do magazynu Zamawiającego bez rozkładania towaru na półki – do magazynu Apteki lub do magazynu ogólnego. Dostarczenie towaru - sprzęt jednorazowego użytku – magazyn Apteka – Budynek D (parter), ewentualnie – magazyn medyczny Budynek A (parter), sprzęt wielorazowego użytku – magazyn  Budynek C (parter). Lokalizacja –Siemianowice Śląskie, ul. 1-go Maja 9.</w:t>
      </w:r>
    </w:p>
    <w:p w14:paraId="4C8E76B1" w14:textId="77777777" w:rsidR="00186913" w:rsidRDefault="00186913" w:rsidP="00186913">
      <w:pPr>
        <w:widowControl w:val="0"/>
        <w:numPr>
          <w:ilvl w:val="0"/>
          <w:numId w:val="1"/>
        </w:numPr>
        <w:tabs>
          <w:tab w:val="left" w:pos="0"/>
        </w:tabs>
        <w:spacing w:after="0" w:line="240" w:lineRule="auto"/>
        <w:jc w:val="both"/>
        <w:rPr>
          <w:rFonts w:cstheme="minorHAnsi"/>
          <w:sz w:val="20"/>
          <w:szCs w:val="20"/>
        </w:rPr>
      </w:pPr>
      <w:r w:rsidRPr="004317D0">
        <w:rPr>
          <w:rFonts w:cstheme="minorHAnsi"/>
          <w:sz w:val="20"/>
          <w:szCs w:val="20"/>
        </w:rPr>
        <w:t xml:space="preserve">Wykonawca nie jest uprawniony do przesyłania Zamawiającemu </w:t>
      </w:r>
      <w:r>
        <w:rPr>
          <w:rFonts w:cstheme="minorHAnsi"/>
          <w:sz w:val="20"/>
          <w:szCs w:val="20"/>
        </w:rPr>
        <w:t xml:space="preserve">produktów </w:t>
      </w:r>
      <w:r w:rsidRPr="004317D0">
        <w:rPr>
          <w:rFonts w:cstheme="minorHAnsi"/>
          <w:sz w:val="20"/>
          <w:szCs w:val="20"/>
        </w:rPr>
        <w:t>objętych umową bez zamówienia, w przypadku stwierdzenia przez Zamawiającego takiej dostawy, Zamawiający odmawia jej przyjęcia</w:t>
      </w:r>
      <w:r>
        <w:rPr>
          <w:rFonts w:cstheme="minorHAnsi"/>
          <w:sz w:val="20"/>
          <w:szCs w:val="20"/>
        </w:rPr>
        <w:t>,</w:t>
      </w:r>
      <w:r w:rsidRPr="004317D0">
        <w:rPr>
          <w:rFonts w:cstheme="minorHAnsi"/>
          <w:sz w:val="20"/>
          <w:szCs w:val="20"/>
        </w:rPr>
        <w:t xml:space="preserve"> a koszty dostawy i zwrotu przedmiotu umowy obciążają Wykonawcę.</w:t>
      </w:r>
    </w:p>
    <w:p w14:paraId="106C329B" w14:textId="77777777" w:rsidR="00186913" w:rsidRPr="005F008D" w:rsidRDefault="00186913" w:rsidP="00186913">
      <w:pPr>
        <w:widowControl w:val="0"/>
        <w:numPr>
          <w:ilvl w:val="0"/>
          <w:numId w:val="1"/>
        </w:numPr>
        <w:tabs>
          <w:tab w:val="left" w:pos="0"/>
        </w:tabs>
        <w:spacing w:after="0" w:line="240" w:lineRule="auto"/>
        <w:jc w:val="both"/>
        <w:rPr>
          <w:rFonts w:cstheme="minorHAnsi"/>
          <w:sz w:val="20"/>
          <w:szCs w:val="20"/>
        </w:rPr>
      </w:pPr>
      <w:r w:rsidRPr="005F008D">
        <w:rPr>
          <w:rFonts w:cstheme="minorHAnsi"/>
          <w:sz w:val="20"/>
          <w:szCs w:val="20"/>
        </w:rPr>
        <w:t>Wykonawca oświadcza i gwarantuje, że:</w:t>
      </w:r>
    </w:p>
    <w:p w14:paraId="21DE10AB" w14:textId="77777777" w:rsidR="00186913" w:rsidRPr="000A6B5A" w:rsidRDefault="00186913" w:rsidP="00186913">
      <w:pPr>
        <w:pStyle w:val="Akapitzlist"/>
        <w:widowControl w:val="0"/>
        <w:numPr>
          <w:ilvl w:val="1"/>
          <w:numId w:val="1"/>
        </w:numPr>
        <w:tabs>
          <w:tab w:val="left" w:pos="0"/>
          <w:tab w:val="num" w:pos="720"/>
        </w:tabs>
        <w:rPr>
          <w:rFonts w:asciiTheme="minorHAnsi" w:eastAsia="Calibri" w:hAnsiTheme="minorHAnsi" w:cstheme="minorHAnsi"/>
          <w:sz w:val="20"/>
          <w:szCs w:val="20"/>
        </w:rPr>
      </w:pPr>
      <w:r w:rsidRPr="000A6B5A">
        <w:rPr>
          <w:rFonts w:asciiTheme="minorHAnsi" w:eastAsia="Calibri" w:hAnsiTheme="minorHAnsi" w:cstheme="minorHAnsi"/>
          <w:sz w:val="20"/>
          <w:szCs w:val="20"/>
        </w:rPr>
        <w:t>oferowane Wyroby medyczne są kompletne, zdatne oraz dopuszczone do obrotu i używania przy udzielaniu świadczeń medycznych;</w:t>
      </w:r>
    </w:p>
    <w:p w14:paraId="5F3237FA" w14:textId="77777777" w:rsidR="00186913" w:rsidRPr="000A6B5A" w:rsidRDefault="00186913" w:rsidP="00186913">
      <w:pPr>
        <w:pStyle w:val="Akapitzlist"/>
        <w:widowControl w:val="0"/>
        <w:numPr>
          <w:ilvl w:val="1"/>
          <w:numId w:val="1"/>
        </w:numPr>
        <w:tabs>
          <w:tab w:val="left" w:pos="0"/>
          <w:tab w:val="num" w:pos="720"/>
        </w:tabs>
        <w:rPr>
          <w:rFonts w:asciiTheme="minorHAnsi" w:eastAsia="Calibri" w:hAnsiTheme="minorHAnsi" w:cstheme="minorHAnsi"/>
          <w:sz w:val="20"/>
          <w:szCs w:val="20"/>
        </w:rPr>
      </w:pPr>
      <w:r w:rsidRPr="000A6B5A">
        <w:rPr>
          <w:rFonts w:asciiTheme="minorHAnsi" w:eastAsia="Calibri" w:hAnsiTheme="minorHAnsi" w:cstheme="minorHAnsi"/>
          <w:sz w:val="20"/>
          <w:szCs w:val="20"/>
        </w:rPr>
        <w:t>oferowane Wyroby medyczne są dostarczone transportem i w warunkach zgodnych z zaleceniami producenta;</w:t>
      </w:r>
    </w:p>
    <w:p w14:paraId="249A5314" w14:textId="77777777" w:rsidR="00186913" w:rsidRPr="000A6B5A" w:rsidRDefault="00186913" w:rsidP="00186913">
      <w:pPr>
        <w:pStyle w:val="Akapitzlist"/>
        <w:widowControl w:val="0"/>
        <w:numPr>
          <w:ilvl w:val="1"/>
          <w:numId w:val="1"/>
        </w:numPr>
        <w:tabs>
          <w:tab w:val="left" w:pos="0"/>
          <w:tab w:val="num" w:pos="720"/>
        </w:tabs>
        <w:rPr>
          <w:rFonts w:asciiTheme="minorHAnsi" w:eastAsia="Calibri" w:hAnsiTheme="minorHAnsi" w:cstheme="minorHAnsi"/>
          <w:sz w:val="20"/>
          <w:szCs w:val="20"/>
        </w:rPr>
      </w:pPr>
      <w:r w:rsidRPr="000A6B5A">
        <w:rPr>
          <w:rFonts w:asciiTheme="minorHAnsi" w:eastAsia="Calibri" w:hAnsiTheme="minorHAnsi" w:cstheme="minorHAnsi"/>
          <w:sz w:val="20"/>
          <w:szCs w:val="20"/>
        </w:rPr>
        <w:t>oferowane Wyroby medyczne są wolne od wad; nie są obciążone prawami osób trzecich oraz należnościami na rzecz Skarbu Państwa z tytułu sprowadzenia na polski obszar celny;</w:t>
      </w:r>
    </w:p>
    <w:p w14:paraId="4F71F743" w14:textId="77777777" w:rsidR="00186913" w:rsidRPr="000A6B5A" w:rsidRDefault="00186913" w:rsidP="00186913">
      <w:pPr>
        <w:pStyle w:val="Akapitzlist"/>
        <w:widowControl w:val="0"/>
        <w:numPr>
          <w:ilvl w:val="1"/>
          <w:numId w:val="1"/>
        </w:numPr>
        <w:tabs>
          <w:tab w:val="left" w:pos="0"/>
          <w:tab w:val="num" w:pos="720"/>
        </w:tabs>
        <w:jc w:val="both"/>
        <w:rPr>
          <w:rFonts w:asciiTheme="minorHAnsi" w:eastAsia="Calibri" w:hAnsiTheme="minorHAnsi" w:cstheme="minorHAnsi"/>
          <w:sz w:val="20"/>
          <w:szCs w:val="20"/>
        </w:rPr>
      </w:pPr>
      <w:r w:rsidRPr="000A6B5A">
        <w:rPr>
          <w:rFonts w:asciiTheme="minorHAnsi" w:hAnsiTheme="minorHAnsi" w:cstheme="minorHAnsi"/>
          <w:bCs/>
          <w:sz w:val="20"/>
          <w:szCs w:val="20"/>
        </w:rPr>
        <w:t xml:space="preserve">w przypadku wyrobów medycznych wprowadzanych do obrotu po raz pierwszy po dniu 26 maja 2021 r. </w:t>
      </w:r>
      <w:r w:rsidRPr="000A6B5A">
        <w:rPr>
          <w:rFonts w:asciiTheme="minorHAnsi" w:hAnsiTheme="minorHAnsi" w:cstheme="minorHAnsi"/>
          <w:sz w:val="20"/>
          <w:szCs w:val="20"/>
        </w:rPr>
        <w:t>Wykonawca zobowiązany jest zapewnić, aby wyroby medyczne posiadały oznaczenia i informacje zgodnie z art. 10 ust.11 rozporządzenia 2017/745 albo art. 10 ust 10 rozporządzenia 2017/746 (kody UDI lub UDI-DI).</w:t>
      </w:r>
    </w:p>
    <w:p w14:paraId="6227ACBD" w14:textId="77777777" w:rsidR="00186913" w:rsidRPr="005F008D" w:rsidRDefault="00186913" w:rsidP="00186913">
      <w:pPr>
        <w:widowControl w:val="0"/>
        <w:numPr>
          <w:ilvl w:val="0"/>
          <w:numId w:val="1"/>
        </w:numPr>
        <w:tabs>
          <w:tab w:val="left" w:pos="0"/>
        </w:tabs>
        <w:spacing w:after="0" w:line="240" w:lineRule="auto"/>
        <w:jc w:val="both"/>
        <w:rPr>
          <w:rFonts w:cstheme="minorHAnsi"/>
          <w:sz w:val="20"/>
          <w:szCs w:val="20"/>
        </w:rPr>
      </w:pPr>
      <w:r w:rsidRPr="000A6B5A">
        <w:rPr>
          <w:rFonts w:cstheme="minorHAnsi"/>
          <w:sz w:val="20"/>
          <w:szCs w:val="20"/>
        </w:rPr>
        <w:t xml:space="preserve">Dostarczane Wyroby medyczne powinny być przez Wykonawcę odpowiednio opakowane i oznakowane (tj. muszą zawierać oznakowanie informujące o nazwie, nr. katalogowym, kodzie, ilości, dacie ważności, dacie produkcji, nazwie producenta). </w:t>
      </w:r>
    </w:p>
    <w:p w14:paraId="6065B142" w14:textId="271AC1FA" w:rsidR="00481C16" w:rsidRPr="00287DA0" w:rsidRDefault="00186913" w:rsidP="00186913">
      <w:pPr>
        <w:suppressAutoHyphens w:val="0"/>
        <w:spacing w:after="120" w:line="240" w:lineRule="auto"/>
        <w:ind w:right="-567"/>
        <w:jc w:val="both"/>
        <w:rPr>
          <w:rFonts w:eastAsia="Times New Roman" w:cstheme="minorHAnsi"/>
          <w:sz w:val="20"/>
          <w:szCs w:val="20"/>
          <w:lang w:eastAsia="pl-PL"/>
        </w:rPr>
      </w:pPr>
      <w:r w:rsidRPr="000A6B5A">
        <w:rPr>
          <w:rFonts w:cstheme="minorHAnsi"/>
          <w:color w:val="000000"/>
          <w:sz w:val="20"/>
          <w:szCs w:val="20"/>
        </w:rPr>
        <w:t>Wykonawca oświadcza, że jest mu znany stan majątkowy Zamawiającego na chwilę zawarcia niniejszej umowy</w:t>
      </w:r>
    </w:p>
    <w:p w14:paraId="6891F7D8" w14:textId="6AD5D31E" w:rsidR="00C6315E" w:rsidRPr="00536B3A" w:rsidRDefault="00B634AA" w:rsidP="00536B3A">
      <w:pPr>
        <w:tabs>
          <w:tab w:val="left" w:pos="284"/>
          <w:tab w:val="left" w:pos="3240"/>
          <w:tab w:val="left" w:pos="9180"/>
        </w:tabs>
        <w:spacing w:after="0" w:line="240" w:lineRule="auto"/>
        <w:jc w:val="center"/>
        <w:rPr>
          <w:rFonts w:eastAsia="Times New Roman" w:cstheme="minorHAnsi"/>
          <w:b/>
          <w:sz w:val="20"/>
          <w:szCs w:val="20"/>
          <w:lang w:eastAsia="pl-PL"/>
        </w:rPr>
      </w:pPr>
      <w:r w:rsidRPr="00536B3A">
        <w:rPr>
          <w:rFonts w:eastAsia="Times New Roman" w:cstheme="minorHAnsi"/>
          <w:b/>
          <w:sz w:val="20"/>
          <w:szCs w:val="20"/>
          <w:lang w:eastAsia="pl-PL"/>
        </w:rPr>
        <w:t>§ 2</w:t>
      </w:r>
    </w:p>
    <w:p w14:paraId="42DDFE19" w14:textId="77777777" w:rsidR="00C6315E" w:rsidRPr="00536B3A" w:rsidRDefault="00B634AA" w:rsidP="00536B3A">
      <w:pPr>
        <w:spacing w:after="0" w:line="240" w:lineRule="auto"/>
        <w:jc w:val="center"/>
        <w:rPr>
          <w:rFonts w:cstheme="minorHAnsi"/>
          <w:b/>
          <w:kern w:val="2"/>
          <w:sz w:val="20"/>
          <w:szCs w:val="20"/>
          <w:lang w:eastAsia="hi-IN" w:bidi="hi-IN"/>
        </w:rPr>
      </w:pPr>
      <w:r w:rsidRPr="00536B3A">
        <w:rPr>
          <w:rFonts w:cstheme="minorHAnsi"/>
          <w:b/>
          <w:kern w:val="2"/>
          <w:sz w:val="20"/>
          <w:szCs w:val="20"/>
          <w:lang w:eastAsia="hi-IN" w:bidi="hi-IN"/>
        </w:rPr>
        <w:t>TERMIN REALIZACJI UMOWY</w:t>
      </w:r>
    </w:p>
    <w:p w14:paraId="7668F26E" w14:textId="4E5A6640" w:rsidR="00B55D4C" w:rsidRPr="00536B3A" w:rsidRDefault="004B1D9E" w:rsidP="00536B3A">
      <w:pPr>
        <w:tabs>
          <w:tab w:val="left" w:pos="0"/>
          <w:tab w:val="left" w:pos="9180"/>
        </w:tabs>
        <w:spacing w:after="0" w:line="240" w:lineRule="auto"/>
        <w:jc w:val="both"/>
        <w:rPr>
          <w:rFonts w:cstheme="minorHAnsi"/>
          <w:sz w:val="20"/>
          <w:szCs w:val="20"/>
        </w:rPr>
      </w:pPr>
      <w:r w:rsidRPr="00536B3A">
        <w:rPr>
          <w:rFonts w:cstheme="minorHAnsi"/>
          <w:sz w:val="20"/>
          <w:szCs w:val="20"/>
        </w:rPr>
        <w:t>Umowa zawarta jest</w:t>
      </w:r>
      <w:r w:rsidR="00B634AA" w:rsidRPr="00536B3A">
        <w:rPr>
          <w:rFonts w:cstheme="minorHAnsi"/>
          <w:sz w:val="20"/>
          <w:szCs w:val="20"/>
        </w:rPr>
        <w:t xml:space="preserve"> </w:t>
      </w:r>
      <w:r w:rsidR="00C62DEF" w:rsidRPr="00536B3A">
        <w:rPr>
          <w:rFonts w:cstheme="minorHAnsi"/>
          <w:sz w:val="20"/>
          <w:szCs w:val="20"/>
          <w:u w:val="single"/>
        </w:rPr>
        <w:t xml:space="preserve">na okres </w:t>
      </w:r>
      <w:r w:rsidR="00D20A10">
        <w:rPr>
          <w:rFonts w:cstheme="minorHAnsi"/>
          <w:sz w:val="20"/>
          <w:szCs w:val="20"/>
          <w:u w:val="single"/>
        </w:rPr>
        <w:t>24</w:t>
      </w:r>
      <w:r w:rsidR="00D822D8" w:rsidRPr="00536B3A">
        <w:rPr>
          <w:rFonts w:cstheme="minorHAnsi"/>
          <w:sz w:val="20"/>
          <w:szCs w:val="20"/>
          <w:u w:val="single"/>
        </w:rPr>
        <w:t xml:space="preserve"> </w:t>
      </w:r>
      <w:r w:rsidR="003720C3" w:rsidRPr="00536B3A">
        <w:rPr>
          <w:rFonts w:cstheme="minorHAnsi"/>
          <w:sz w:val="20"/>
          <w:szCs w:val="20"/>
          <w:u w:val="single"/>
        </w:rPr>
        <w:t>miesi</w:t>
      </w:r>
      <w:r w:rsidR="003720C3">
        <w:rPr>
          <w:rFonts w:cstheme="minorHAnsi"/>
          <w:sz w:val="20"/>
          <w:szCs w:val="20"/>
          <w:u w:val="single"/>
        </w:rPr>
        <w:t>ęcy</w:t>
      </w:r>
      <w:r w:rsidR="00C62DEF" w:rsidRPr="00536B3A">
        <w:rPr>
          <w:rFonts w:cstheme="minorHAnsi"/>
          <w:sz w:val="20"/>
          <w:szCs w:val="20"/>
        </w:rPr>
        <w:t xml:space="preserve"> </w:t>
      </w:r>
      <w:r w:rsidR="00B634AA" w:rsidRPr="00536B3A">
        <w:rPr>
          <w:rFonts w:cstheme="minorHAnsi"/>
          <w:b/>
          <w:bCs/>
          <w:sz w:val="20"/>
          <w:szCs w:val="20"/>
        </w:rPr>
        <w:t xml:space="preserve">od dnia </w:t>
      </w:r>
      <w:r w:rsidR="000F156D" w:rsidRPr="00536B3A">
        <w:rPr>
          <w:rFonts w:cstheme="minorHAnsi"/>
          <w:b/>
          <w:bCs/>
          <w:sz w:val="20"/>
          <w:szCs w:val="20"/>
        </w:rPr>
        <w:t>…………..…</w:t>
      </w:r>
      <w:r w:rsidR="00C62DEF" w:rsidRPr="00536B3A">
        <w:rPr>
          <w:rFonts w:cstheme="minorHAnsi"/>
          <w:b/>
          <w:bCs/>
          <w:sz w:val="20"/>
          <w:szCs w:val="20"/>
        </w:rPr>
        <w:t xml:space="preserve">r. </w:t>
      </w:r>
      <w:r w:rsidR="002B261F" w:rsidRPr="00536B3A">
        <w:rPr>
          <w:rFonts w:cstheme="minorHAnsi"/>
          <w:b/>
          <w:bCs/>
          <w:sz w:val="20"/>
          <w:szCs w:val="20"/>
        </w:rPr>
        <w:t>do dnia …………………..r.</w:t>
      </w:r>
      <w:r w:rsidR="000F156D" w:rsidRPr="00536B3A">
        <w:rPr>
          <w:rFonts w:cstheme="minorHAnsi"/>
          <w:b/>
          <w:bCs/>
          <w:sz w:val="20"/>
          <w:szCs w:val="20"/>
        </w:rPr>
        <w:t xml:space="preserve"> </w:t>
      </w:r>
      <w:r w:rsidRPr="00536B3A">
        <w:rPr>
          <w:rFonts w:cstheme="minorHAnsi"/>
          <w:bCs/>
          <w:sz w:val="20"/>
          <w:szCs w:val="20"/>
        </w:rPr>
        <w:t xml:space="preserve">nie dłużej niż do </w:t>
      </w:r>
      <w:r w:rsidR="008B572D" w:rsidRPr="00536B3A">
        <w:rPr>
          <w:rFonts w:cstheme="minorHAnsi"/>
          <w:sz w:val="20"/>
          <w:szCs w:val="20"/>
        </w:rPr>
        <w:t xml:space="preserve">czasu zrealizowania </w:t>
      </w:r>
      <w:r w:rsidRPr="00536B3A">
        <w:rPr>
          <w:rFonts w:cstheme="minorHAnsi"/>
          <w:sz w:val="20"/>
          <w:szCs w:val="20"/>
        </w:rPr>
        <w:t xml:space="preserve">pełnego zakresu </w:t>
      </w:r>
      <w:r w:rsidR="006A6910" w:rsidRPr="00536B3A">
        <w:rPr>
          <w:rFonts w:cstheme="minorHAnsi"/>
          <w:sz w:val="20"/>
          <w:szCs w:val="20"/>
        </w:rPr>
        <w:t xml:space="preserve">zamówienia </w:t>
      </w:r>
      <w:r w:rsidRPr="00536B3A">
        <w:rPr>
          <w:rFonts w:cstheme="minorHAnsi"/>
          <w:sz w:val="20"/>
          <w:szCs w:val="20"/>
        </w:rPr>
        <w:t xml:space="preserve">określonego załącznikiem nr 1. </w:t>
      </w:r>
    </w:p>
    <w:p w14:paraId="4B0139BA" w14:textId="77777777" w:rsidR="00D822D8" w:rsidRPr="00536B3A" w:rsidRDefault="00D822D8" w:rsidP="00536B3A">
      <w:pPr>
        <w:tabs>
          <w:tab w:val="left" w:pos="0"/>
        </w:tabs>
        <w:spacing w:after="0" w:line="240" w:lineRule="auto"/>
        <w:rPr>
          <w:rFonts w:eastAsia="Times New Roman" w:cstheme="minorHAnsi"/>
          <w:b/>
          <w:sz w:val="20"/>
          <w:szCs w:val="20"/>
          <w:lang w:eastAsia="pl-PL"/>
        </w:rPr>
      </w:pPr>
    </w:p>
    <w:p w14:paraId="6BBBDBAB" w14:textId="4C800822" w:rsidR="00C6315E" w:rsidRPr="00536B3A" w:rsidRDefault="00B634AA" w:rsidP="00536B3A">
      <w:pPr>
        <w:tabs>
          <w:tab w:val="left" w:pos="0"/>
        </w:tabs>
        <w:spacing w:after="0" w:line="240" w:lineRule="auto"/>
        <w:jc w:val="center"/>
        <w:rPr>
          <w:rFonts w:eastAsia="Times New Roman" w:cstheme="minorHAnsi"/>
          <w:b/>
          <w:sz w:val="20"/>
          <w:szCs w:val="20"/>
          <w:lang w:eastAsia="pl-PL"/>
        </w:rPr>
      </w:pPr>
      <w:r w:rsidRPr="00536B3A">
        <w:rPr>
          <w:rFonts w:eastAsia="Times New Roman" w:cstheme="minorHAnsi"/>
          <w:b/>
          <w:sz w:val="20"/>
          <w:szCs w:val="20"/>
          <w:lang w:eastAsia="pl-PL"/>
        </w:rPr>
        <w:t>§ 3</w:t>
      </w:r>
    </w:p>
    <w:p w14:paraId="20E71134" w14:textId="77777777" w:rsidR="00C6315E" w:rsidRPr="00536B3A" w:rsidRDefault="00B634AA" w:rsidP="00536B3A">
      <w:pPr>
        <w:tabs>
          <w:tab w:val="left" w:pos="0"/>
        </w:tabs>
        <w:spacing w:after="0" w:line="240" w:lineRule="auto"/>
        <w:jc w:val="center"/>
        <w:rPr>
          <w:rFonts w:cstheme="minorHAnsi"/>
          <w:b/>
          <w:kern w:val="2"/>
          <w:sz w:val="20"/>
          <w:szCs w:val="20"/>
          <w:lang w:eastAsia="hi-IN" w:bidi="hi-IN"/>
        </w:rPr>
      </w:pPr>
      <w:r w:rsidRPr="00536B3A">
        <w:rPr>
          <w:rFonts w:cstheme="minorHAnsi"/>
          <w:b/>
          <w:kern w:val="2"/>
          <w:sz w:val="20"/>
          <w:szCs w:val="20"/>
          <w:lang w:eastAsia="hi-IN" w:bidi="hi-IN"/>
        </w:rPr>
        <w:t>WARUNKI REALIZACJI UMOWY</w:t>
      </w:r>
    </w:p>
    <w:p w14:paraId="72EA03E8" w14:textId="77777777" w:rsidR="00225E79" w:rsidRPr="009957D8" w:rsidRDefault="00225E79" w:rsidP="00225E79">
      <w:pPr>
        <w:pStyle w:val="Akapitzlist"/>
        <w:numPr>
          <w:ilvl w:val="0"/>
          <w:numId w:val="7"/>
        </w:numPr>
        <w:tabs>
          <w:tab w:val="left" w:pos="285"/>
        </w:tabs>
        <w:ind w:left="283" w:hanging="340"/>
        <w:jc w:val="both"/>
      </w:pPr>
      <w:r w:rsidRPr="009957D8">
        <w:rPr>
          <w:rFonts w:ascii="Calibri" w:hAnsi="Calibri" w:cs="Calibri"/>
          <w:sz w:val="20"/>
          <w:szCs w:val="20"/>
        </w:rPr>
        <w:t>Strony ustalają następującą procedurę składania i realizacji zamówień:</w:t>
      </w:r>
    </w:p>
    <w:p w14:paraId="16A4D87D" w14:textId="77777777" w:rsidR="00225E79" w:rsidRPr="009957D8" w:rsidRDefault="00225E79" w:rsidP="00225E79">
      <w:pPr>
        <w:numPr>
          <w:ilvl w:val="0"/>
          <w:numId w:val="34"/>
        </w:numPr>
        <w:tabs>
          <w:tab w:val="left" w:pos="360"/>
          <w:tab w:val="left" w:pos="9900"/>
        </w:tabs>
        <w:spacing w:after="0" w:line="240" w:lineRule="auto"/>
        <w:ind w:left="567" w:hanging="207"/>
        <w:jc w:val="both"/>
      </w:pPr>
      <w:r w:rsidRPr="009957D8">
        <w:rPr>
          <w:rFonts w:cs="Calibri"/>
          <w:sz w:val="20"/>
          <w:szCs w:val="20"/>
        </w:rPr>
        <w:t xml:space="preserve">Zamawiający przesyłał będzie </w:t>
      </w:r>
      <w:r>
        <w:rPr>
          <w:rFonts w:cstheme="minorHAnsi"/>
          <w:sz w:val="20"/>
          <w:szCs w:val="20"/>
        </w:rPr>
        <w:t>Wykon</w:t>
      </w:r>
      <w:r w:rsidRPr="009957D8">
        <w:rPr>
          <w:rFonts w:cs="Calibri"/>
          <w:sz w:val="20"/>
          <w:szCs w:val="20"/>
        </w:rPr>
        <w:t>awcy zamówienia na piśmie (lub pocztą elektroniczną) z określeniem rodzaju i ilości zamawianych produktów. Zamawiający w zamówieniu będzie również określał termin dostawy, który jednak nie może być dłuższy niż określony w § 1 pkt. 5 niniejszej umowy licząc od dnia złożenia zamówienia.</w:t>
      </w:r>
    </w:p>
    <w:p w14:paraId="4D11FAF7" w14:textId="77777777" w:rsidR="00225E79" w:rsidRPr="000A6B5A" w:rsidRDefault="00225E79" w:rsidP="00225E79">
      <w:pPr>
        <w:numPr>
          <w:ilvl w:val="0"/>
          <w:numId w:val="5"/>
        </w:numPr>
        <w:tabs>
          <w:tab w:val="left" w:pos="360"/>
          <w:tab w:val="left" w:pos="9900"/>
        </w:tabs>
        <w:spacing w:after="0" w:line="240" w:lineRule="auto"/>
        <w:ind w:left="567" w:hanging="207"/>
        <w:jc w:val="both"/>
        <w:rPr>
          <w:rFonts w:ascii="Calibri" w:hAnsi="Calibri" w:cs="Calibri"/>
          <w:sz w:val="20"/>
          <w:szCs w:val="20"/>
        </w:rPr>
      </w:pPr>
      <w:r w:rsidRPr="000A6B5A">
        <w:rPr>
          <w:rFonts w:cstheme="minorHAnsi"/>
          <w:sz w:val="20"/>
          <w:szCs w:val="20"/>
        </w:rPr>
        <w:t>Wykon</w:t>
      </w:r>
      <w:r w:rsidRPr="000A6B5A">
        <w:rPr>
          <w:rFonts w:cs="Calibri"/>
          <w:sz w:val="20"/>
          <w:szCs w:val="20"/>
        </w:rPr>
        <w:t>awca ma obowiązek potwierdzić niezwłocznie zamówienie, nie później niż do godz. 14:30 w tym samym dniu, emailem na adres:</w:t>
      </w:r>
    </w:p>
    <w:p w14:paraId="45D5C17A" w14:textId="77777777" w:rsidR="00225E79" w:rsidRPr="000A6B5A" w:rsidRDefault="00225E79" w:rsidP="00225E79">
      <w:pPr>
        <w:tabs>
          <w:tab w:val="left" w:pos="360"/>
          <w:tab w:val="left" w:pos="9900"/>
        </w:tabs>
        <w:spacing w:after="0" w:line="240" w:lineRule="auto"/>
        <w:ind w:left="567"/>
        <w:jc w:val="both"/>
        <w:rPr>
          <w:rFonts w:ascii="Calibri" w:hAnsi="Calibri" w:cs="Calibri"/>
          <w:sz w:val="20"/>
          <w:szCs w:val="20"/>
        </w:rPr>
      </w:pPr>
      <w:hyperlink r:id="rId8" w:history="1">
        <w:r w:rsidRPr="002D743A">
          <w:rPr>
            <w:rStyle w:val="Hipercze"/>
            <w:rFonts w:ascii="Calibri" w:hAnsi="Calibri" w:cs="Calibri"/>
            <w:sz w:val="20"/>
            <w:szCs w:val="20"/>
          </w:rPr>
          <w:t>apteka@zozsiemianowice.pl</w:t>
        </w:r>
      </w:hyperlink>
      <w:r w:rsidRPr="000A6B5A">
        <w:rPr>
          <w:rFonts w:ascii="Calibri" w:hAnsi="Calibri" w:cs="Calibri"/>
          <w:sz w:val="20"/>
          <w:szCs w:val="20"/>
        </w:rPr>
        <w:t xml:space="preserve"> lub </w:t>
      </w:r>
      <w:hyperlink r:id="rId9" w:history="1">
        <w:r w:rsidRPr="002D743A">
          <w:rPr>
            <w:rStyle w:val="Hipercze"/>
            <w:rFonts w:ascii="Calibri" w:hAnsi="Calibri" w:cs="Calibri"/>
            <w:sz w:val="20"/>
            <w:szCs w:val="20"/>
          </w:rPr>
          <w:t>techniczny@zozsiemianowice.pl</w:t>
        </w:r>
      </w:hyperlink>
      <w:r>
        <w:rPr>
          <w:rFonts w:ascii="Calibri" w:hAnsi="Calibri" w:cs="Calibri"/>
          <w:sz w:val="20"/>
          <w:szCs w:val="20"/>
        </w:rPr>
        <w:t xml:space="preserve"> </w:t>
      </w:r>
      <w:r w:rsidRPr="000A6B5A">
        <w:rPr>
          <w:rFonts w:ascii="Calibri" w:hAnsi="Calibri" w:cs="Calibri"/>
          <w:sz w:val="20"/>
          <w:szCs w:val="20"/>
        </w:rPr>
        <w:t xml:space="preserve"> od otrzymania zawiadomienia.</w:t>
      </w:r>
    </w:p>
    <w:p w14:paraId="346C46CE" w14:textId="77777777" w:rsidR="00225E79" w:rsidRPr="009957D8" w:rsidRDefault="00225E79" w:rsidP="00225E79">
      <w:pPr>
        <w:numPr>
          <w:ilvl w:val="0"/>
          <w:numId w:val="7"/>
        </w:numPr>
        <w:tabs>
          <w:tab w:val="left" w:pos="426"/>
          <w:tab w:val="left" w:pos="9180"/>
        </w:tabs>
        <w:spacing w:after="0" w:line="240" w:lineRule="auto"/>
        <w:ind w:left="227" w:hanging="340"/>
        <w:jc w:val="both"/>
        <w:rPr>
          <w:rFonts w:ascii="Calibri" w:hAnsi="Calibri" w:cs="Calibri"/>
          <w:sz w:val="20"/>
          <w:szCs w:val="20"/>
        </w:rPr>
      </w:pPr>
      <w:r w:rsidRPr="009957D8">
        <w:rPr>
          <w:rFonts w:cstheme="minorHAnsi"/>
          <w:sz w:val="20"/>
          <w:szCs w:val="20"/>
          <w:lang w:eastAsia="ar-SA"/>
        </w:rPr>
        <w:t xml:space="preserve">Przyjęcie przez Zamawiającego przesyłki zawierającej </w:t>
      </w:r>
      <w:r>
        <w:rPr>
          <w:rFonts w:cstheme="minorHAnsi"/>
          <w:sz w:val="20"/>
          <w:szCs w:val="20"/>
          <w:lang w:eastAsia="ar-SA"/>
        </w:rPr>
        <w:t>wyroby medyczne</w:t>
      </w:r>
      <w:r w:rsidRPr="009957D8">
        <w:rPr>
          <w:rFonts w:cstheme="minorHAnsi"/>
          <w:sz w:val="20"/>
          <w:szCs w:val="20"/>
          <w:lang w:eastAsia="ar-SA"/>
        </w:rPr>
        <w:t xml:space="preserve">, dostarczonej przez przedstawiciela </w:t>
      </w:r>
      <w:r>
        <w:rPr>
          <w:rFonts w:cstheme="minorHAnsi"/>
          <w:sz w:val="20"/>
          <w:szCs w:val="20"/>
        </w:rPr>
        <w:t>Wykon</w:t>
      </w:r>
      <w:r w:rsidRPr="009957D8">
        <w:rPr>
          <w:rFonts w:cstheme="minorHAnsi"/>
          <w:sz w:val="20"/>
          <w:szCs w:val="20"/>
          <w:lang w:eastAsia="ar-SA"/>
        </w:rPr>
        <w:t xml:space="preserve">awcy (dotyczy także przewoźnika lub innego podmiotu realizującego dostawę na zlecenie </w:t>
      </w:r>
      <w:r>
        <w:rPr>
          <w:rFonts w:cstheme="minorHAnsi"/>
          <w:sz w:val="20"/>
          <w:szCs w:val="20"/>
        </w:rPr>
        <w:t>Wykon</w:t>
      </w:r>
      <w:r w:rsidRPr="009957D8">
        <w:rPr>
          <w:rFonts w:cstheme="minorHAnsi"/>
          <w:sz w:val="20"/>
          <w:szCs w:val="20"/>
          <w:lang w:eastAsia="ar-SA"/>
        </w:rPr>
        <w:t>awcy) nie jest poprzedzane badaniem ilościowo – asortymentowym lub jakościowym dostarczonego towaru. Przyjęcie takiej przesyłki przez Zamawiającego nie jest równoznaczne z potwierdzeniem, że przedmiotowy asortyment został dostarczony w ilości i jakości zgodnej z zamówieniem.</w:t>
      </w:r>
    </w:p>
    <w:p w14:paraId="38E50C60" w14:textId="77777777" w:rsidR="00225E79" w:rsidRPr="00791DAF" w:rsidRDefault="00225E79" w:rsidP="00225E79">
      <w:pPr>
        <w:numPr>
          <w:ilvl w:val="0"/>
          <w:numId w:val="7"/>
        </w:numPr>
        <w:tabs>
          <w:tab w:val="left" w:pos="426"/>
          <w:tab w:val="left" w:pos="9180"/>
        </w:tabs>
        <w:spacing w:after="0" w:line="240" w:lineRule="auto"/>
        <w:ind w:left="227" w:hanging="340"/>
        <w:jc w:val="both"/>
        <w:rPr>
          <w:rFonts w:ascii="Calibri" w:hAnsi="Calibri" w:cs="Calibri"/>
          <w:sz w:val="20"/>
          <w:szCs w:val="20"/>
        </w:rPr>
      </w:pPr>
      <w:r w:rsidRPr="009957D8">
        <w:rPr>
          <w:rFonts w:cs="Calibri"/>
          <w:sz w:val="20"/>
          <w:szCs w:val="20"/>
        </w:rPr>
        <w:t xml:space="preserve">O wszelkich niedoborach ilościowych, jakościowych oraz innych wadach przedmiotu umowy Zamawiający będzie zgłaszał </w:t>
      </w:r>
      <w:r>
        <w:rPr>
          <w:rFonts w:cstheme="minorHAnsi"/>
          <w:sz w:val="20"/>
          <w:szCs w:val="20"/>
        </w:rPr>
        <w:t>Wykon</w:t>
      </w:r>
      <w:r w:rsidRPr="009957D8">
        <w:rPr>
          <w:rFonts w:cs="Calibri"/>
          <w:sz w:val="20"/>
          <w:szCs w:val="20"/>
        </w:rPr>
        <w:t xml:space="preserve">awcy na piśmie w terminie do 24 godzin od daty dostawy lub daty stwierdzenia szkody, jednak nie później niż 10 dni od daty dostawy. </w:t>
      </w:r>
    </w:p>
    <w:p w14:paraId="461899EA" w14:textId="77777777" w:rsidR="00225E79" w:rsidRDefault="00225E79" w:rsidP="00225E79">
      <w:pPr>
        <w:numPr>
          <w:ilvl w:val="0"/>
          <w:numId w:val="7"/>
        </w:numPr>
        <w:tabs>
          <w:tab w:val="left" w:pos="426"/>
          <w:tab w:val="left" w:pos="9180"/>
        </w:tabs>
        <w:spacing w:after="0" w:line="240" w:lineRule="auto"/>
        <w:ind w:left="227" w:hanging="340"/>
        <w:jc w:val="both"/>
        <w:rPr>
          <w:rFonts w:ascii="Calibri" w:hAnsi="Calibri" w:cs="Calibri"/>
          <w:sz w:val="20"/>
          <w:szCs w:val="20"/>
        </w:rPr>
      </w:pPr>
      <w:r w:rsidRPr="009957D8">
        <w:rPr>
          <w:rFonts w:ascii="Calibri" w:hAnsi="Calibri" w:cs="Calibri"/>
          <w:sz w:val="20"/>
          <w:szCs w:val="20"/>
        </w:rPr>
        <w:t>W przypadku odbioru przedmiotu umowy od przewoźnika Zamawiający ma prawo dokonać sprawdzenia ilościowego dostarczonych produktów i zgodności z zamówieniem oraz otwarcia paczek. Przewoźnik musi poczekać na wykonanie powyższych uprawnień przez Zamawiającego.</w:t>
      </w:r>
    </w:p>
    <w:p w14:paraId="38D57415" w14:textId="77777777" w:rsidR="00225E79" w:rsidRDefault="00225E79" w:rsidP="00225E79">
      <w:pPr>
        <w:numPr>
          <w:ilvl w:val="0"/>
          <w:numId w:val="7"/>
        </w:numPr>
        <w:tabs>
          <w:tab w:val="left" w:pos="426"/>
          <w:tab w:val="left" w:pos="9180"/>
        </w:tabs>
        <w:spacing w:after="0" w:line="240" w:lineRule="auto"/>
        <w:ind w:left="227" w:hanging="340"/>
        <w:jc w:val="both"/>
        <w:rPr>
          <w:rFonts w:ascii="Calibri" w:hAnsi="Calibri" w:cs="Calibri"/>
          <w:sz w:val="20"/>
          <w:szCs w:val="20"/>
        </w:rPr>
      </w:pPr>
      <w:r w:rsidRPr="00BE6AB8">
        <w:rPr>
          <w:rFonts w:cstheme="minorHAnsi"/>
          <w:sz w:val="20"/>
          <w:szCs w:val="20"/>
        </w:rPr>
        <w:t>Wykon</w:t>
      </w:r>
      <w:r w:rsidRPr="00BE6AB8">
        <w:rPr>
          <w:rFonts w:cs="Calibri"/>
          <w:sz w:val="20"/>
          <w:szCs w:val="20"/>
        </w:rPr>
        <w:t xml:space="preserve">awca zobowiązuje się do rozpatrzenia każdorazowo złożonej mu reklamacji w ciągu 14 dni roboczych od jej otrzymania i w wypadku uznania jej za zasadną wymienić własnym kosztem i staraniem towar wadliwy na wolny od </w:t>
      </w:r>
      <w:r w:rsidRPr="00BE6AB8">
        <w:rPr>
          <w:rFonts w:cs="Calibri"/>
          <w:sz w:val="20"/>
          <w:szCs w:val="20"/>
        </w:rPr>
        <w:lastRenderedPageBreak/>
        <w:t>wad lub uzupełnić brakującą ilość produktów w ciągu kolejnych 2 dni roboczych. W przypadku reklamacji ilościowej braki w asortymencie uzupełnione zostaną w ciągu 2 dni roboczych od jej zgłoszenia. W przypadku stwierdzenia przez Zamawiającego braków ilościowych, wadliwości lub niezgodności dostarczonego przedmiotu umowy ze złożoną ofertą do dnia usunięcia tych uchybień zamówienie częściowe będzie uważane za niezrealizowane. Wszelkie koszty związane z usunięciem uchybień objętych reklamacją Zamawiającego obciążają Wykonawcę.</w:t>
      </w:r>
    </w:p>
    <w:p w14:paraId="6FD32DCE" w14:textId="77777777" w:rsidR="00225E79" w:rsidRPr="00BE6AB8" w:rsidRDefault="00225E79" w:rsidP="00225E79">
      <w:pPr>
        <w:numPr>
          <w:ilvl w:val="0"/>
          <w:numId w:val="7"/>
        </w:numPr>
        <w:tabs>
          <w:tab w:val="left" w:pos="426"/>
          <w:tab w:val="left" w:pos="9180"/>
        </w:tabs>
        <w:spacing w:after="0" w:line="240" w:lineRule="auto"/>
        <w:ind w:left="227" w:hanging="340"/>
        <w:jc w:val="both"/>
        <w:rPr>
          <w:rFonts w:ascii="Calibri" w:hAnsi="Calibri" w:cs="Calibri"/>
          <w:sz w:val="20"/>
          <w:szCs w:val="20"/>
        </w:rPr>
      </w:pPr>
      <w:r w:rsidRPr="00BE6AB8">
        <w:rPr>
          <w:rFonts w:cstheme="minorHAnsi"/>
          <w:sz w:val="20"/>
          <w:szCs w:val="20"/>
        </w:rPr>
        <w:t xml:space="preserve">Wykonawca zapewnia terminowość dostaw, a ewentualne przeszkody zaistniałe po stronie Wykonawcy lub producenta nie mogą wpłynąć na terminowość dostaw oraz odpowiedzialność Wykonawcy. </w:t>
      </w:r>
      <w:r w:rsidRPr="00BE6AB8">
        <w:rPr>
          <w:rFonts w:ascii="Calibri" w:hAnsi="Calibri" w:cs="Calibri"/>
          <w:sz w:val="20"/>
          <w:szCs w:val="20"/>
        </w:rPr>
        <w:t>O uszkodzeniach produktów lub ich wadach Zamawiający będzie informował Wykonawcę na piśmie, pozostawiając, o ile to będzie możliwe wadliwe produkty.</w:t>
      </w:r>
    </w:p>
    <w:p w14:paraId="1391326C" w14:textId="77777777" w:rsidR="00225E79" w:rsidRDefault="00225E79" w:rsidP="00225E79">
      <w:pPr>
        <w:numPr>
          <w:ilvl w:val="0"/>
          <w:numId w:val="7"/>
        </w:numPr>
        <w:tabs>
          <w:tab w:val="left" w:pos="426"/>
          <w:tab w:val="left" w:pos="9180"/>
        </w:tabs>
        <w:spacing w:after="0" w:line="240" w:lineRule="auto"/>
        <w:ind w:left="227" w:hanging="340"/>
        <w:jc w:val="both"/>
        <w:rPr>
          <w:rFonts w:ascii="Calibri" w:hAnsi="Calibri" w:cs="Calibri"/>
          <w:sz w:val="20"/>
          <w:szCs w:val="20"/>
        </w:rPr>
      </w:pPr>
      <w:r w:rsidRPr="009957D8">
        <w:rPr>
          <w:rFonts w:cs="Calibri"/>
          <w:sz w:val="20"/>
          <w:szCs w:val="20"/>
        </w:rPr>
        <w:t xml:space="preserve">Strony zobowiązują się względem siebie do nieujawniania osobom trzecim jakichkolwiek informacji jakie nabędą o sobie w trakcie realizacji niniejszej umowy w zakresie stosunków handlowych, stosowanych rozwiązań technicznych i technologicznych. </w:t>
      </w:r>
    </w:p>
    <w:p w14:paraId="44481301" w14:textId="77777777" w:rsidR="00225E79" w:rsidRPr="005D0C44" w:rsidRDefault="00225E79" w:rsidP="00225E79">
      <w:pPr>
        <w:numPr>
          <w:ilvl w:val="0"/>
          <w:numId w:val="7"/>
        </w:numPr>
        <w:tabs>
          <w:tab w:val="left" w:pos="426"/>
          <w:tab w:val="left" w:pos="9180"/>
        </w:tabs>
        <w:spacing w:after="0" w:line="240" w:lineRule="auto"/>
        <w:ind w:left="227" w:hanging="340"/>
        <w:jc w:val="both"/>
        <w:rPr>
          <w:rFonts w:cstheme="minorHAnsi"/>
          <w:sz w:val="20"/>
          <w:szCs w:val="20"/>
        </w:rPr>
      </w:pPr>
      <w:r w:rsidRPr="008B572D">
        <w:rPr>
          <w:rFonts w:cstheme="minorHAnsi"/>
          <w:sz w:val="20"/>
          <w:szCs w:val="20"/>
          <w:lang w:eastAsia="pl-PL"/>
        </w:rPr>
        <w:t xml:space="preserve">W przypadku niewykonania przez </w:t>
      </w:r>
      <w:r>
        <w:rPr>
          <w:rFonts w:cstheme="minorHAnsi"/>
          <w:sz w:val="20"/>
          <w:szCs w:val="20"/>
        </w:rPr>
        <w:t>Wykon</w:t>
      </w:r>
      <w:r w:rsidRPr="008B572D">
        <w:rPr>
          <w:rFonts w:cstheme="minorHAnsi"/>
          <w:sz w:val="20"/>
          <w:szCs w:val="20"/>
          <w:lang w:eastAsia="pl-PL"/>
        </w:rPr>
        <w:t xml:space="preserve">awcę dostawy zamówionych produktów leczniczych na zasadach </w:t>
      </w:r>
      <w:r w:rsidRPr="008B572D">
        <w:rPr>
          <w:rFonts w:cstheme="minorHAnsi"/>
          <w:sz w:val="20"/>
          <w:szCs w:val="20"/>
          <w:lang w:eastAsia="pl-PL"/>
        </w:rPr>
        <w:br/>
        <w:t xml:space="preserve">i w terminie określonym w niniejszej Umowie, Zamawiający ma prawo dokonać zakupu u innego </w:t>
      </w:r>
      <w:r>
        <w:rPr>
          <w:rFonts w:cstheme="minorHAnsi"/>
          <w:sz w:val="20"/>
          <w:szCs w:val="20"/>
          <w:lang w:eastAsia="pl-PL"/>
        </w:rPr>
        <w:t>wykonawcy</w:t>
      </w:r>
      <w:r w:rsidRPr="008B572D">
        <w:rPr>
          <w:rFonts w:cstheme="minorHAnsi"/>
          <w:sz w:val="20"/>
          <w:szCs w:val="20"/>
          <w:lang w:eastAsia="pl-PL"/>
        </w:rPr>
        <w:t xml:space="preserve"> niedostarczonych w terminie wyrobów medycznych. W takim przypadku </w:t>
      </w:r>
      <w:r>
        <w:rPr>
          <w:rFonts w:cstheme="minorHAnsi"/>
          <w:sz w:val="20"/>
          <w:szCs w:val="20"/>
        </w:rPr>
        <w:t>Wykon</w:t>
      </w:r>
      <w:r w:rsidRPr="008B572D">
        <w:rPr>
          <w:rFonts w:cstheme="minorHAnsi"/>
          <w:sz w:val="20"/>
          <w:szCs w:val="20"/>
          <w:lang w:eastAsia="pl-PL"/>
        </w:rPr>
        <w:t xml:space="preserve">awca zobowiązany będzie do zwrotu </w:t>
      </w:r>
      <w:r w:rsidRPr="005D0C44">
        <w:rPr>
          <w:rFonts w:cstheme="minorHAnsi"/>
          <w:sz w:val="20"/>
          <w:szCs w:val="20"/>
          <w:lang w:eastAsia="pl-PL"/>
        </w:rPr>
        <w:t xml:space="preserve">Zamawiającemu kosztów poniesionych przez Zamawiającego w związku z zakupem produktów leczniczych </w:t>
      </w:r>
      <w:r w:rsidRPr="005D0C44">
        <w:rPr>
          <w:rFonts w:cstheme="minorHAnsi"/>
          <w:sz w:val="20"/>
          <w:szCs w:val="20"/>
          <w:lang w:eastAsia="pl-PL"/>
        </w:rPr>
        <w:br/>
        <w:t>u podmiotu trzeciego, stanowiących różnicę pomiędzy ustaloną przez Strony ceną, a ceną zapłaconą podmiotowi trzeciemu. Skorzystanie z powyższego uprawnienia nie pozbawia Zamawiającego innych przewidzianych prawem albo zapisami niniejszej umowy roszczeń i praw.</w:t>
      </w:r>
    </w:p>
    <w:p w14:paraId="31DFA56A" w14:textId="77777777" w:rsidR="00E3241B" w:rsidRPr="00536B3A" w:rsidRDefault="00E3241B" w:rsidP="00536B3A">
      <w:pPr>
        <w:pStyle w:val="Bezodstpw"/>
        <w:ind w:left="426" w:hanging="426"/>
        <w:jc w:val="center"/>
        <w:rPr>
          <w:rFonts w:cstheme="minorHAnsi"/>
          <w:b/>
          <w:bCs/>
          <w:sz w:val="20"/>
          <w:szCs w:val="20"/>
        </w:rPr>
      </w:pPr>
    </w:p>
    <w:p w14:paraId="081CA750" w14:textId="0DE8AA73" w:rsidR="00FE5970" w:rsidRDefault="00FE5970" w:rsidP="00536B3A">
      <w:pPr>
        <w:pStyle w:val="Bezodstpw"/>
        <w:ind w:left="426" w:hanging="426"/>
        <w:jc w:val="center"/>
        <w:rPr>
          <w:rFonts w:cstheme="minorHAnsi"/>
          <w:b/>
          <w:bCs/>
          <w:sz w:val="20"/>
          <w:szCs w:val="20"/>
        </w:rPr>
      </w:pPr>
      <w:r w:rsidRPr="00536B3A">
        <w:rPr>
          <w:rFonts w:cstheme="minorHAnsi"/>
          <w:b/>
          <w:bCs/>
          <w:sz w:val="20"/>
          <w:szCs w:val="20"/>
        </w:rPr>
        <w:t>§4</w:t>
      </w:r>
    </w:p>
    <w:p w14:paraId="4E2DD3FD" w14:textId="77777777" w:rsidR="00225E79" w:rsidRPr="00225E79" w:rsidRDefault="00225E79" w:rsidP="00225E79">
      <w:pPr>
        <w:suppressAutoHyphens w:val="0"/>
        <w:spacing w:after="0" w:line="240" w:lineRule="auto"/>
        <w:jc w:val="center"/>
        <w:rPr>
          <w:rFonts w:eastAsiaTheme="minorHAnsi" w:cstheme="minorHAnsi"/>
          <w:b/>
          <w:sz w:val="20"/>
          <w:szCs w:val="20"/>
        </w:rPr>
      </w:pPr>
      <w:r w:rsidRPr="00225E79">
        <w:rPr>
          <w:rFonts w:eastAsiaTheme="minorHAnsi" w:cstheme="minorHAnsi"/>
          <w:b/>
          <w:sz w:val="20"/>
          <w:szCs w:val="20"/>
        </w:rPr>
        <w:t>Przedstawiciele stron</w:t>
      </w:r>
    </w:p>
    <w:p w14:paraId="4F2A7B28" w14:textId="77777777" w:rsidR="00225E79" w:rsidRPr="00225E79" w:rsidRDefault="00225E79" w:rsidP="00225E79">
      <w:pPr>
        <w:numPr>
          <w:ilvl w:val="0"/>
          <w:numId w:val="35"/>
        </w:numPr>
        <w:tabs>
          <w:tab w:val="clear" w:pos="340"/>
          <w:tab w:val="left" w:pos="142"/>
        </w:tabs>
        <w:suppressAutoHyphens w:val="0"/>
        <w:spacing w:after="0" w:line="240" w:lineRule="auto"/>
        <w:ind w:left="284" w:hanging="284"/>
        <w:contextualSpacing/>
        <w:jc w:val="both"/>
        <w:rPr>
          <w:rFonts w:eastAsia="Times New Roman" w:cstheme="minorHAnsi"/>
          <w:sz w:val="20"/>
          <w:szCs w:val="20"/>
          <w:lang w:eastAsia="pl-PL"/>
        </w:rPr>
      </w:pPr>
      <w:r w:rsidRPr="00225E79">
        <w:rPr>
          <w:rFonts w:eastAsia="Times New Roman" w:cstheme="minorHAnsi"/>
          <w:sz w:val="20"/>
          <w:szCs w:val="20"/>
          <w:lang w:eastAsia="pl-PL"/>
        </w:rPr>
        <w:t>Osobą odpowiedzialną ze strony Wykonawcy w zakresie realizacji niniejszej umowy jest:</w:t>
      </w:r>
    </w:p>
    <w:p w14:paraId="2BC39D1A" w14:textId="77777777" w:rsidR="00225E79" w:rsidRPr="00225E79" w:rsidRDefault="00225E79" w:rsidP="00225E79">
      <w:pPr>
        <w:spacing w:after="0" w:line="240" w:lineRule="auto"/>
        <w:ind w:left="284"/>
        <w:contextualSpacing/>
        <w:jc w:val="both"/>
        <w:rPr>
          <w:rFonts w:eastAsia="Times New Roman" w:cstheme="minorHAnsi"/>
          <w:sz w:val="20"/>
          <w:szCs w:val="20"/>
          <w:lang w:eastAsia="pl-PL"/>
        </w:rPr>
      </w:pPr>
      <w:r w:rsidRPr="00225E79">
        <w:rPr>
          <w:rFonts w:eastAsia="Times New Roman" w:cstheme="minorHAnsi"/>
          <w:b/>
          <w:sz w:val="20"/>
          <w:szCs w:val="20"/>
          <w:lang w:eastAsia="pl-PL"/>
        </w:rPr>
        <w:t>……………………………………………</w:t>
      </w:r>
      <w:r w:rsidRPr="00225E79">
        <w:rPr>
          <w:rFonts w:eastAsia="Times New Roman" w:cstheme="minorHAnsi"/>
          <w:sz w:val="20"/>
          <w:szCs w:val="20"/>
          <w:lang w:eastAsia="pl-PL"/>
        </w:rPr>
        <w:t xml:space="preserve"> tel. …………………………, kom. …………………………</w:t>
      </w:r>
    </w:p>
    <w:p w14:paraId="0A6EB3AF" w14:textId="77777777" w:rsidR="00225E79" w:rsidRPr="00225E79" w:rsidRDefault="00225E79" w:rsidP="00225E79">
      <w:pPr>
        <w:numPr>
          <w:ilvl w:val="0"/>
          <w:numId w:val="35"/>
        </w:numPr>
        <w:tabs>
          <w:tab w:val="clear" w:pos="340"/>
        </w:tabs>
        <w:suppressAutoHyphens w:val="0"/>
        <w:spacing w:after="0" w:line="240" w:lineRule="auto"/>
        <w:ind w:left="284" w:hanging="284"/>
        <w:contextualSpacing/>
        <w:jc w:val="both"/>
        <w:rPr>
          <w:rFonts w:eastAsia="Times New Roman" w:cstheme="minorHAnsi"/>
          <w:b/>
          <w:sz w:val="20"/>
          <w:szCs w:val="20"/>
          <w:lang w:eastAsia="pl-PL"/>
        </w:rPr>
      </w:pPr>
      <w:r w:rsidRPr="00225E79">
        <w:rPr>
          <w:rFonts w:eastAsia="Times New Roman" w:cstheme="minorHAnsi"/>
          <w:sz w:val="20"/>
          <w:szCs w:val="20"/>
          <w:lang w:eastAsia="pl-PL"/>
        </w:rPr>
        <w:t>Osobą odpowiedzialną ze strony Zamawiającego w zakresie realizacji niniejszej umowy jest:</w:t>
      </w:r>
    </w:p>
    <w:p w14:paraId="53EFEDC1" w14:textId="742DE71D" w:rsidR="00225E79" w:rsidRDefault="00225E79" w:rsidP="00225E79">
      <w:pPr>
        <w:spacing w:after="0" w:line="240" w:lineRule="auto"/>
        <w:ind w:left="284"/>
        <w:contextualSpacing/>
        <w:jc w:val="both"/>
        <w:rPr>
          <w:rFonts w:eastAsia="Times New Roman" w:cstheme="minorHAnsi"/>
          <w:sz w:val="20"/>
          <w:szCs w:val="20"/>
          <w:lang w:eastAsia="pl-PL"/>
        </w:rPr>
      </w:pPr>
      <w:r>
        <w:rPr>
          <w:rFonts w:eastAsia="Times New Roman" w:cstheme="minorHAnsi"/>
          <w:b/>
          <w:sz w:val="20"/>
          <w:szCs w:val="20"/>
          <w:lang w:eastAsia="pl-PL"/>
        </w:rPr>
        <w:t xml:space="preserve">Katarzyna Graczyńska - </w:t>
      </w:r>
      <w:proofErr w:type="spellStart"/>
      <w:r>
        <w:rPr>
          <w:rFonts w:eastAsia="Times New Roman" w:cstheme="minorHAnsi"/>
          <w:b/>
          <w:sz w:val="20"/>
          <w:szCs w:val="20"/>
          <w:lang w:eastAsia="pl-PL"/>
        </w:rPr>
        <w:t>Arabas</w:t>
      </w:r>
      <w:proofErr w:type="spellEnd"/>
      <w:r w:rsidRPr="00225E79">
        <w:rPr>
          <w:rFonts w:eastAsia="Times New Roman" w:cstheme="minorHAnsi"/>
          <w:b/>
          <w:sz w:val="20"/>
          <w:szCs w:val="20"/>
          <w:lang w:eastAsia="pl-PL"/>
        </w:rPr>
        <w:t xml:space="preserve">,  </w:t>
      </w:r>
      <w:r w:rsidRPr="00225E79">
        <w:rPr>
          <w:rFonts w:eastAsia="Times New Roman" w:cstheme="minorHAnsi"/>
          <w:sz w:val="20"/>
          <w:szCs w:val="20"/>
          <w:lang w:eastAsia="pl-PL"/>
        </w:rPr>
        <w:t xml:space="preserve">tel. (32) </w:t>
      </w:r>
      <w:r>
        <w:rPr>
          <w:rFonts w:eastAsia="Times New Roman" w:cstheme="minorHAnsi"/>
          <w:sz w:val="20"/>
          <w:szCs w:val="20"/>
          <w:lang w:eastAsia="pl-PL"/>
        </w:rPr>
        <w:t xml:space="preserve">228-19-30 e-mail: </w:t>
      </w:r>
      <w:hyperlink r:id="rId10" w:history="1">
        <w:r w:rsidRPr="008B76F1">
          <w:rPr>
            <w:rStyle w:val="Hipercze"/>
            <w:rFonts w:eastAsia="Times New Roman" w:cstheme="minorHAnsi"/>
            <w:sz w:val="20"/>
            <w:szCs w:val="20"/>
            <w:lang w:eastAsia="pl-PL"/>
          </w:rPr>
          <w:t>karabas@zozsiemianowice.pl</w:t>
        </w:r>
      </w:hyperlink>
    </w:p>
    <w:p w14:paraId="458C5C58" w14:textId="396702A0" w:rsidR="00225E79" w:rsidRPr="00225E79" w:rsidRDefault="00225E79" w:rsidP="00225E79">
      <w:pPr>
        <w:spacing w:after="0" w:line="240" w:lineRule="auto"/>
        <w:ind w:left="284"/>
        <w:contextualSpacing/>
        <w:jc w:val="both"/>
        <w:rPr>
          <w:rFonts w:eastAsia="Times New Roman" w:cstheme="minorHAnsi"/>
          <w:sz w:val="20"/>
          <w:szCs w:val="20"/>
          <w:lang w:eastAsia="pl-PL"/>
        </w:rPr>
      </w:pPr>
      <w:r>
        <w:rPr>
          <w:rFonts w:eastAsia="Times New Roman" w:cstheme="minorHAnsi"/>
          <w:b/>
          <w:sz w:val="20"/>
          <w:szCs w:val="20"/>
          <w:lang w:eastAsia="pl-PL"/>
        </w:rPr>
        <w:t xml:space="preserve">Mirosław Kowalski – </w:t>
      </w:r>
      <w:r w:rsidRPr="00225E79">
        <w:rPr>
          <w:rFonts w:eastAsia="Times New Roman" w:cstheme="minorHAnsi"/>
          <w:bCs/>
          <w:sz w:val="20"/>
          <w:szCs w:val="20"/>
          <w:lang w:eastAsia="pl-PL"/>
        </w:rPr>
        <w:t>dzierżawa</w:t>
      </w:r>
      <w:r>
        <w:rPr>
          <w:rFonts w:eastAsia="Times New Roman" w:cstheme="minorHAnsi"/>
          <w:bCs/>
          <w:sz w:val="20"/>
          <w:szCs w:val="20"/>
          <w:lang w:eastAsia="pl-PL"/>
        </w:rPr>
        <w:t xml:space="preserve">, tel. (32) 228 -30-30 wew. 323 e- mail: </w:t>
      </w:r>
      <w:hyperlink r:id="rId11" w:history="1">
        <w:r w:rsidRPr="008B76F1">
          <w:rPr>
            <w:rStyle w:val="Hipercze"/>
            <w:rFonts w:eastAsia="Times New Roman" w:cstheme="minorHAnsi"/>
            <w:bCs/>
            <w:sz w:val="20"/>
            <w:szCs w:val="20"/>
            <w:lang w:eastAsia="pl-PL"/>
          </w:rPr>
          <w:t>mkowalski@zozsiemianowice.pl</w:t>
        </w:r>
      </w:hyperlink>
      <w:r>
        <w:rPr>
          <w:rFonts w:eastAsia="Times New Roman" w:cstheme="minorHAnsi"/>
          <w:bCs/>
          <w:sz w:val="20"/>
          <w:szCs w:val="20"/>
          <w:lang w:eastAsia="pl-PL"/>
        </w:rPr>
        <w:t xml:space="preserve"> </w:t>
      </w:r>
    </w:p>
    <w:p w14:paraId="3680F342" w14:textId="77777777" w:rsidR="00225E79" w:rsidRPr="00225E79" w:rsidRDefault="00225E79" w:rsidP="00225E79">
      <w:pPr>
        <w:numPr>
          <w:ilvl w:val="0"/>
          <w:numId w:val="35"/>
        </w:numPr>
        <w:tabs>
          <w:tab w:val="clear" w:pos="340"/>
          <w:tab w:val="num" w:pos="284"/>
        </w:tabs>
        <w:suppressAutoHyphens w:val="0"/>
        <w:spacing w:after="0" w:line="240" w:lineRule="auto"/>
        <w:ind w:left="284" w:hanging="284"/>
        <w:contextualSpacing/>
        <w:jc w:val="both"/>
        <w:rPr>
          <w:rFonts w:eastAsia="Times New Roman" w:cstheme="minorHAnsi"/>
          <w:sz w:val="20"/>
          <w:szCs w:val="20"/>
          <w:lang w:eastAsia="pl-PL"/>
        </w:rPr>
      </w:pPr>
      <w:r w:rsidRPr="00225E79">
        <w:rPr>
          <w:rFonts w:eastAsia="Times New Roman" w:cstheme="minorHAnsi"/>
          <w:sz w:val="20"/>
          <w:szCs w:val="20"/>
          <w:lang w:eastAsia="pl-PL"/>
        </w:rPr>
        <w:t>O ile Umowa nie stanowi inaczej, wszelkie oświadczenia i zawiadomienia dokonywane przez Strony, a wynikające z postanowień Umowy lub związane z jej zawarciem, wykonywaniem lub rozwiązaniem, powinny być dokonywane wyłącznie w formie pisemnej lub w postaci elektronicznej, na zasadach wskazanych w art. 77</w:t>
      </w:r>
      <w:r w:rsidRPr="00225E79">
        <w:rPr>
          <w:rFonts w:eastAsia="Times New Roman" w:cstheme="minorHAnsi"/>
          <w:sz w:val="20"/>
          <w:szCs w:val="20"/>
          <w:vertAlign w:val="superscript"/>
          <w:lang w:eastAsia="pl-PL"/>
        </w:rPr>
        <w:t>2</w:t>
      </w:r>
      <w:r w:rsidRPr="00225E79">
        <w:rPr>
          <w:rFonts w:eastAsia="Times New Roman" w:cstheme="minorHAnsi"/>
          <w:sz w:val="20"/>
          <w:szCs w:val="20"/>
          <w:lang w:eastAsia="pl-PL"/>
        </w:rPr>
        <w:t xml:space="preserve"> ustawy - Kodeks cywilny. Zawiadomienia i oświadczenia dokonywane w innej formie nie wywołują skutków prawnych ani faktycznych. </w:t>
      </w:r>
    </w:p>
    <w:p w14:paraId="6883B693" w14:textId="20002455" w:rsidR="007624B1" w:rsidRDefault="007624B1" w:rsidP="00536B3A">
      <w:pPr>
        <w:pStyle w:val="Bezodstpw"/>
        <w:rPr>
          <w:rFonts w:cstheme="minorHAnsi"/>
          <w:b/>
          <w:bCs/>
          <w:sz w:val="20"/>
          <w:szCs w:val="20"/>
        </w:rPr>
      </w:pPr>
    </w:p>
    <w:p w14:paraId="407E9F2E" w14:textId="77777777" w:rsidR="007624B1" w:rsidRPr="00536B3A" w:rsidRDefault="007624B1" w:rsidP="00536B3A">
      <w:pPr>
        <w:pStyle w:val="Bezodstpw"/>
        <w:rPr>
          <w:rFonts w:cstheme="minorHAnsi"/>
          <w:b/>
          <w:bCs/>
          <w:sz w:val="20"/>
          <w:szCs w:val="20"/>
        </w:rPr>
      </w:pPr>
    </w:p>
    <w:p w14:paraId="48115988" w14:textId="5D7048A5" w:rsidR="00C6315E" w:rsidRPr="00536B3A" w:rsidRDefault="00B634AA" w:rsidP="00536B3A">
      <w:pPr>
        <w:tabs>
          <w:tab w:val="left" w:pos="9540"/>
        </w:tabs>
        <w:spacing w:after="0" w:line="240" w:lineRule="auto"/>
        <w:jc w:val="center"/>
        <w:rPr>
          <w:rFonts w:eastAsia="Times New Roman" w:cstheme="minorHAnsi"/>
          <w:b/>
          <w:sz w:val="20"/>
          <w:szCs w:val="20"/>
          <w:lang w:eastAsia="pl-PL"/>
        </w:rPr>
      </w:pPr>
      <w:r w:rsidRPr="00536B3A">
        <w:rPr>
          <w:rFonts w:eastAsia="Times New Roman" w:cstheme="minorHAnsi"/>
          <w:b/>
          <w:sz w:val="20"/>
          <w:szCs w:val="20"/>
          <w:lang w:eastAsia="pl-PL"/>
        </w:rPr>
        <w:t xml:space="preserve">§ </w:t>
      </w:r>
      <w:r w:rsidR="00225E79">
        <w:rPr>
          <w:rFonts w:eastAsia="Times New Roman" w:cstheme="minorHAnsi"/>
          <w:b/>
          <w:sz w:val="20"/>
          <w:szCs w:val="20"/>
          <w:lang w:eastAsia="pl-PL"/>
        </w:rPr>
        <w:t>5</w:t>
      </w:r>
    </w:p>
    <w:p w14:paraId="5CA498DC" w14:textId="77777777" w:rsidR="00C6315E" w:rsidRPr="00536B3A" w:rsidRDefault="00B634AA" w:rsidP="00536B3A">
      <w:pPr>
        <w:spacing w:after="0" w:line="240" w:lineRule="auto"/>
        <w:jc w:val="center"/>
        <w:rPr>
          <w:rFonts w:cstheme="minorHAnsi"/>
          <w:b/>
          <w:kern w:val="2"/>
          <w:sz w:val="20"/>
          <w:szCs w:val="20"/>
          <w:lang w:eastAsia="hi-IN" w:bidi="hi-IN"/>
        </w:rPr>
      </w:pPr>
      <w:r w:rsidRPr="00536B3A">
        <w:rPr>
          <w:rFonts w:cstheme="minorHAnsi"/>
          <w:b/>
          <w:kern w:val="2"/>
          <w:sz w:val="20"/>
          <w:szCs w:val="20"/>
          <w:lang w:eastAsia="hi-IN" w:bidi="hi-IN"/>
        </w:rPr>
        <w:t>WYNAGRODZENIE I WARUNKI PŁATNOŚCI</w:t>
      </w:r>
    </w:p>
    <w:p w14:paraId="0CBC254A" w14:textId="77777777" w:rsidR="00225E79" w:rsidRPr="009957D8" w:rsidRDefault="00225E79" w:rsidP="00225E79">
      <w:pPr>
        <w:numPr>
          <w:ilvl w:val="0"/>
          <w:numId w:val="2"/>
        </w:numPr>
        <w:tabs>
          <w:tab w:val="left" w:pos="426"/>
          <w:tab w:val="left" w:pos="9180"/>
        </w:tabs>
        <w:spacing w:after="0" w:line="240" w:lineRule="auto"/>
        <w:ind w:left="284" w:hanging="284"/>
        <w:jc w:val="both"/>
        <w:rPr>
          <w:rFonts w:ascii="Calibri" w:hAnsi="Calibri" w:cs="Calibri"/>
          <w:sz w:val="19"/>
          <w:szCs w:val="19"/>
        </w:rPr>
      </w:pPr>
      <w:r w:rsidRPr="009957D8">
        <w:rPr>
          <w:rFonts w:cs="Calibri"/>
          <w:sz w:val="20"/>
          <w:szCs w:val="20"/>
        </w:rPr>
        <w:t xml:space="preserve">Za wykonanie umowy </w:t>
      </w:r>
      <w:r>
        <w:rPr>
          <w:rFonts w:cstheme="minorHAnsi"/>
          <w:sz w:val="20"/>
          <w:szCs w:val="20"/>
        </w:rPr>
        <w:t>Wykon</w:t>
      </w:r>
      <w:r w:rsidRPr="009957D8">
        <w:rPr>
          <w:rFonts w:cs="Calibri"/>
          <w:sz w:val="20"/>
          <w:szCs w:val="20"/>
        </w:rPr>
        <w:t>awcy przysługuje wynagrodzenie wynikające z ilości faktycznie dostarczonych produktów zgodnie ze złożonym zamówieniem wg cen jednostkowych netto określonych w formularzu asortymentowo – cenowym</w:t>
      </w:r>
      <w:r>
        <w:rPr>
          <w:rFonts w:cs="Calibri"/>
          <w:sz w:val="20"/>
          <w:szCs w:val="20"/>
        </w:rPr>
        <w:t xml:space="preserve">, </w:t>
      </w:r>
      <w:r w:rsidRPr="009957D8">
        <w:rPr>
          <w:rFonts w:cs="Calibri"/>
          <w:sz w:val="20"/>
          <w:szCs w:val="20"/>
        </w:rPr>
        <w:t xml:space="preserve">stanowiącym załącznik </w:t>
      </w:r>
      <w:r>
        <w:rPr>
          <w:rFonts w:cs="Calibri"/>
          <w:sz w:val="20"/>
          <w:szCs w:val="20"/>
        </w:rPr>
        <w:t xml:space="preserve">nr 1 </w:t>
      </w:r>
      <w:r w:rsidRPr="009957D8">
        <w:rPr>
          <w:rFonts w:cs="Calibri"/>
          <w:sz w:val="20"/>
          <w:szCs w:val="20"/>
        </w:rPr>
        <w:t>do niniejszej umowy.</w:t>
      </w:r>
    </w:p>
    <w:p w14:paraId="28EF2E3F" w14:textId="77777777" w:rsidR="00225E79" w:rsidRPr="00B05722" w:rsidRDefault="00225E79" w:rsidP="00225E79">
      <w:pPr>
        <w:numPr>
          <w:ilvl w:val="0"/>
          <w:numId w:val="2"/>
        </w:numPr>
        <w:tabs>
          <w:tab w:val="left" w:pos="426"/>
          <w:tab w:val="left" w:pos="9180"/>
        </w:tabs>
        <w:spacing w:after="0"/>
        <w:ind w:left="284" w:hanging="284"/>
        <w:jc w:val="both"/>
      </w:pPr>
      <w:r>
        <w:rPr>
          <w:rFonts w:cs="Calibri"/>
          <w:sz w:val="20"/>
          <w:szCs w:val="20"/>
        </w:rPr>
        <w:t>Maksymalna</w:t>
      </w:r>
      <w:r w:rsidRPr="009957D8">
        <w:rPr>
          <w:rFonts w:cs="Calibri"/>
          <w:sz w:val="20"/>
          <w:szCs w:val="20"/>
        </w:rPr>
        <w:t xml:space="preserve"> wartość przedmiotu umowy wymienionego w § 1</w:t>
      </w:r>
      <w:r>
        <w:rPr>
          <w:rFonts w:cs="Calibri"/>
          <w:sz w:val="20"/>
          <w:szCs w:val="20"/>
        </w:rPr>
        <w:t xml:space="preserve"> wynosi:</w:t>
      </w:r>
    </w:p>
    <w:p w14:paraId="7ACE00B9" w14:textId="77777777" w:rsidR="00225E79" w:rsidRPr="009957D8" w:rsidRDefault="00225E79" w:rsidP="00225E79">
      <w:pPr>
        <w:numPr>
          <w:ilvl w:val="1"/>
          <w:numId w:val="36"/>
        </w:numPr>
        <w:tabs>
          <w:tab w:val="left" w:pos="567"/>
          <w:tab w:val="num" w:pos="1080"/>
          <w:tab w:val="left" w:pos="9540"/>
        </w:tabs>
        <w:spacing w:after="0"/>
        <w:ind w:left="426" w:hanging="142"/>
      </w:pPr>
      <w:r w:rsidRPr="009957D8">
        <w:rPr>
          <w:rFonts w:cs="Calibri"/>
          <w:b/>
          <w:bCs/>
          <w:sz w:val="20"/>
          <w:szCs w:val="20"/>
        </w:rPr>
        <w:t xml:space="preserve">w PAKIECIE NR.... </w:t>
      </w:r>
    </w:p>
    <w:p w14:paraId="4BFEB13E" w14:textId="77777777" w:rsidR="00225E79" w:rsidRPr="009957D8" w:rsidRDefault="00225E79" w:rsidP="00225E79">
      <w:pPr>
        <w:tabs>
          <w:tab w:val="left" w:pos="1080"/>
          <w:tab w:val="left" w:pos="9540"/>
        </w:tabs>
        <w:spacing w:after="0" w:line="240" w:lineRule="auto"/>
        <w:ind w:left="284"/>
        <w:rPr>
          <w:rFonts w:ascii="Calibri" w:hAnsi="Calibri" w:cs="Calibri"/>
          <w:sz w:val="20"/>
          <w:szCs w:val="20"/>
        </w:rPr>
      </w:pPr>
      <w:r w:rsidRPr="009957D8">
        <w:rPr>
          <w:rFonts w:cs="Calibri"/>
          <w:sz w:val="20"/>
          <w:szCs w:val="20"/>
        </w:rPr>
        <w:t xml:space="preserve">……………...................... </w:t>
      </w:r>
      <w:r w:rsidRPr="009957D8">
        <w:rPr>
          <w:rFonts w:cs="Calibri"/>
          <w:b/>
          <w:bCs/>
          <w:sz w:val="20"/>
          <w:szCs w:val="20"/>
        </w:rPr>
        <w:t>zł</w:t>
      </w:r>
      <w:r w:rsidRPr="009957D8">
        <w:rPr>
          <w:rFonts w:cs="Calibri"/>
          <w:b/>
          <w:sz w:val="20"/>
          <w:szCs w:val="20"/>
        </w:rPr>
        <w:t xml:space="preserve"> netto</w:t>
      </w:r>
      <w:r w:rsidRPr="009957D8">
        <w:rPr>
          <w:rFonts w:cs="Calibri"/>
          <w:sz w:val="20"/>
          <w:szCs w:val="20"/>
        </w:rPr>
        <w:t xml:space="preserve"> (słownie:...............................................................…................ 00/100 złotych)  </w:t>
      </w:r>
    </w:p>
    <w:p w14:paraId="04E27111" w14:textId="77777777" w:rsidR="00225E79" w:rsidRPr="009957D8" w:rsidRDefault="00225E79" w:rsidP="00225E79">
      <w:pPr>
        <w:tabs>
          <w:tab w:val="left" w:pos="1080"/>
          <w:tab w:val="left" w:pos="9540"/>
        </w:tabs>
        <w:spacing w:after="0" w:line="240" w:lineRule="auto"/>
        <w:rPr>
          <w:rFonts w:ascii="Calibri" w:hAnsi="Calibri" w:cs="Calibri"/>
          <w:sz w:val="20"/>
          <w:szCs w:val="20"/>
        </w:rPr>
      </w:pPr>
      <w:r w:rsidRPr="009957D8">
        <w:rPr>
          <w:rFonts w:cs="Calibri"/>
          <w:sz w:val="20"/>
          <w:szCs w:val="20"/>
        </w:rPr>
        <w:t xml:space="preserve">     .................................... </w:t>
      </w:r>
      <w:r w:rsidRPr="009957D8">
        <w:rPr>
          <w:rFonts w:cs="Calibri"/>
          <w:b/>
          <w:sz w:val="20"/>
          <w:szCs w:val="20"/>
        </w:rPr>
        <w:t>zł brutto</w:t>
      </w:r>
      <w:r w:rsidRPr="009957D8">
        <w:rPr>
          <w:rFonts w:cs="Calibri"/>
          <w:sz w:val="20"/>
          <w:szCs w:val="20"/>
        </w:rPr>
        <w:t xml:space="preserve"> (słownie:................................................................................. 00/100 złotych)</w:t>
      </w:r>
    </w:p>
    <w:p w14:paraId="7E184EF9" w14:textId="77777777" w:rsidR="00225E79" w:rsidRPr="009957D8" w:rsidRDefault="00225E79" w:rsidP="00225E79">
      <w:pPr>
        <w:numPr>
          <w:ilvl w:val="1"/>
          <w:numId w:val="36"/>
        </w:numPr>
        <w:tabs>
          <w:tab w:val="left" w:pos="567"/>
          <w:tab w:val="num" w:pos="1080"/>
          <w:tab w:val="left" w:pos="9540"/>
        </w:tabs>
        <w:spacing w:after="0" w:line="240" w:lineRule="auto"/>
        <w:ind w:left="426" w:hanging="142"/>
        <w:rPr>
          <w:rFonts w:ascii="Calibri" w:hAnsi="Calibri" w:cs="Calibri"/>
          <w:b/>
          <w:bCs/>
          <w:sz w:val="20"/>
          <w:szCs w:val="20"/>
        </w:rPr>
      </w:pPr>
      <w:r w:rsidRPr="009957D8">
        <w:rPr>
          <w:rFonts w:cs="Calibri"/>
          <w:b/>
          <w:bCs/>
          <w:sz w:val="20"/>
          <w:szCs w:val="20"/>
        </w:rPr>
        <w:t>w PAKIECIE NR ...</w:t>
      </w:r>
    </w:p>
    <w:p w14:paraId="059A9056" w14:textId="77777777" w:rsidR="00225E79" w:rsidRPr="009957D8" w:rsidRDefault="00225E79" w:rsidP="00225E79">
      <w:pPr>
        <w:tabs>
          <w:tab w:val="left" w:pos="1080"/>
          <w:tab w:val="left" w:pos="9540"/>
        </w:tabs>
        <w:spacing w:after="0" w:line="240" w:lineRule="auto"/>
        <w:ind w:left="284"/>
        <w:rPr>
          <w:rFonts w:ascii="Calibri" w:hAnsi="Calibri" w:cs="Calibri"/>
          <w:sz w:val="20"/>
          <w:szCs w:val="20"/>
        </w:rPr>
      </w:pPr>
      <w:r w:rsidRPr="009957D8">
        <w:rPr>
          <w:rFonts w:cs="Calibri"/>
          <w:sz w:val="20"/>
          <w:szCs w:val="20"/>
        </w:rPr>
        <w:t xml:space="preserve">……………....................... </w:t>
      </w:r>
      <w:r w:rsidRPr="009957D8">
        <w:rPr>
          <w:rFonts w:cs="Calibri"/>
          <w:b/>
          <w:bCs/>
          <w:sz w:val="20"/>
          <w:szCs w:val="20"/>
        </w:rPr>
        <w:t>zł</w:t>
      </w:r>
      <w:r w:rsidRPr="009957D8">
        <w:rPr>
          <w:rFonts w:cs="Calibri"/>
          <w:b/>
          <w:sz w:val="20"/>
          <w:szCs w:val="20"/>
        </w:rPr>
        <w:t xml:space="preserve"> netto</w:t>
      </w:r>
      <w:r w:rsidRPr="009957D8">
        <w:rPr>
          <w:rFonts w:cs="Calibri"/>
          <w:sz w:val="20"/>
          <w:szCs w:val="20"/>
        </w:rPr>
        <w:t xml:space="preserve"> (słownie:................................................................................. 00/100 złotych)  </w:t>
      </w:r>
    </w:p>
    <w:p w14:paraId="159FD9AF" w14:textId="77777777" w:rsidR="00225E79" w:rsidRPr="00C354BB" w:rsidRDefault="00225E79" w:rsidP="00225E79">
      <w:pPr>
        <w:tabs>
          <w:tab w:val="left" w:pos="426"/>
          <w:tab w:val="left" w:pos="9180"/>
        </w:tabs>
        <w:spacing w:after="0"/>
        <w:ind w:left="425" w:hanging="425"/>
        <w:jc w:val="both"/>
        <w:rPr>
          <w:rFonts w:ascii="Calibri" w:hAnsi="Calibri" w:cs="Calibri"/>
          <w:sz w:val="20"/>
          <w:szCs w:val="20"/>
        </w:rPr>
      </w:pPr>
      <w:r w:rsidRPr="009957D8">
        <w:rPr>
          <w:rFonts w:cs="Calibri"/>
          <w:sz w:val="20"/>
          <w:szCs w:val="20"/>
        </w:rPr>
        <w:t xml:space="preserve">     .................................... </w:t>
      </w:r>
      <w:r w:rsidRPr="009957D8">
        <w:rPr>
          <w:rFonts w:cs="Calibri"/>
          <w:b/>
          <w:sz w:val="20"/>
          <w:szCs w:val="20"/>
        </w:rPr>
        <w:t>zł brutto</w:t>
      </w:r>
      <w:r w:rsidRPr="009957D8">
        <w:rPr>
          <w:rFonts w:cs="Calibri"/>
          <w:sz w:val="20"/>
          <w:szCs w:val="20"/>
        </w:rPr>
        <w:t xml:space="preserve"> (słownie:................................................................................. 00/100 złotych)</w:t>
      </w:r>
    </w:p>
    <w:p w14:paraId="306EC905" w14:textId="77777777" w:rsidR="00225E79" w:rsidRPr="009957D8" w:rsidRDefault="00225E79" w:rsidP="00225E79">
      <w:pPr>
        <w:numPr>
          <w:ilvl w:val="0"/>
          <w:numId w:val="2"/>
        </w:numPr>
        <w:tabs>
          <w:tab w:val="left" w:pos="284"/>
          <w:tab w:val="left" w:pos="9180"/>
        </w:tabs>
        <w:spacing w:after="0"/>
        <w:ind w:left="425" w:hanging="425"/>
        <w:jc w:val="both"/>
      </w:pPr>
      <w:r w:rsidRPr="009957D8">
        <w:rPr>
          <w:rFonts w:cs="Calibri"/>
          <w:sz w:val="20"/>
          <w:szCs w:val="20"/>
        </w:rPr>
        <w:t xml:space="preserve">Do wymienionej w ust. 1 kwoty wynikającej ze złożonego zamówienia </w:t>
      </w:r>
      <w:r>
        <w:rPr>
          <w:rFonts w:cstheme="minorHAnsi"/>
          <w:sz w:val="20"/>
          <w:szCs w:val="20"/>
        </w:rPr>
        <w:t>Wykon</w:t>
      </w:r>
      <w:r w:rsidRPr="009957D8">
        <w:rPr>
          <w:rFonts w:cs="Calibri"/>
          <w:sz w:val="20"/>
          <w:szCs w:val="20"/>
        </w:rPr>
        <w:t>awc</w:t>
      </w:r>
      <w:r>
        <w:rPr>
          <w:rFonts w:cs="Calibri"/>
          <w:sz w:val="20"/>
          <w:szCs w:val="20"/>
        </w:rPr>
        <w:t>a</w:t>
      </w:r>
      <w:r w:rsidRPr="009957D8">
        <w:rPr>
          <w:rFonts w:cs="Calibri"/>
          <w:sz w:val="20"/>
          <w:szCs w:val="20"/>
        </w:rPr>
        <w:t xml:space="preserve"> doliczy należny podatek VAT.</w:t>
      </w:r>
    </w:p>
    <w:p w14:paraId="2522925F" w14:textId="77777777" w:rsidR="00225E79" w:rsidRPr="00A418C2" w:rsidRDefault="00225E79" w:rsidP="00225E79">
      <w:pPr>
        <w:numPr>
          <w:ilvl w:val="0"/>
          <w:numId w:val="2"/>
        </w:numPr>
        <w:tabs>
          <w:tab w:val="left" w:pos="284"/>
          <w:tab w:val="left" w:pos="9180"/>
        </w:tabs>
        <w:spacing w:after="0"/>
        <w:ind w:left="284" w:hanging="284"/>
        <w:jc w:val="both"/>
      </w:pPr>
      <w:r w:rsidRPr="009957D8">
        <w:rPr>
          <w:rFonts w:eastAsia="Times New Roman" w:cs="Calibri"/>
          <w:sz w:val="20"/>
          <w:szCs w:val="20"/>
          <w:lang w:eastAsia="pl-PL"/>
        </w:rPr>
        <w:t xml:space="preserve">Należność, o której mowa w ust. </w:t>
      </w:r>
      <w:r>
        <w:rPr>
          <w:rFonts w:eastAsia="Times New Roman" w:cs="Calibri"/>
          <w:sz w:val="20"/>
          <w:szCs w:val="20"/>
          <w:lang w:eastAsia="pl-PL"/>
        </w:rPr>
        <w:t>3</w:t>
      </w:r>
      <w:r w:rsidRPr="009957D8">
        <w:rPr>
          <w:rFonts w:eastAsia="Times New Roman" w:cs="Calibri"/>
          <w:sz w:val="20"/>
          <w:szCs w:val="20"/>
          <w:lang w:eastAsia="pl-PL"/>
        </w:rPr>
        <w:t xml:space="preserve"> Zamawiający zapłaci </w:t>
      </w:r>
      <w:r>
        <w:rPr>
          <w:rFonts w:cstheme="minorHAnsi"/>
          <w:sz w:val="20"/>
          <w:szCs w:val="20"/>
        </w:rPr>
        <w:t>Wykon</w:t>
      </w:r>
      <w:r w:rsidRPr="009957D8">
        <w:rPr>
          <w:rFonts w:eastAsia="Times New Roman" w:cs="Calibri"/>
          <w:sz w:val="20"/>
          <w:szCs w:val="20"/>
          <w:lang w:eastAsia="pl-PL"/>
        </w:rPr>
        <w:t xml:space="preserve">awcy przelewem na rachunek bankowy wskazany w fakturze w </w:t>
      </w:r>
      <w:r w:rsidRPr="009957D8">
        <w:rPr>
          <w:rFonts w:eastAsia="Times New Roman" w:cs="Calibri"/>
          <w:b/>
          <w:bCs/>
          <w:sz w:val="20"/>
          <w:szCs w:val="20"/>
          <w:lang w:eastAsia="pl-PL"/>
        </w:rPr>
        <w:t xml:space="preserve">terminie </w:t>
      </w:r>
      <w:r>
        <w:rPr>
          <w:rFonts w:eastAsia="Times New Roman" w:cs="Calibri"/>
          <w:b/>
          <w:bCs/>
          <w:sz w:val="20"/>
          <w:szCs w:val="20"/>
          <w:lang w:eastAsia="pl-PL"/>
        </w:rPr>
        <w:t>……….</w:t>
      </w:r>
      <w:r w:rsidRPr="009957D8">
        <w:rPr>
          <w:rFonts w:eastAsia="Times New Roman" w:cs="Calibri"/>
          <w:b/>
          <w:bCs/>
          <w:sz w:val="20"/>
          <w:szCs w:val="20"/>
          <w:lang w:eastAsia="pl-PL"/>
        </w:rPr>
        <w:t xml:space="preserve"> dni </w:t>
      </w:r>
      <w:r w:rsidRPr="009957D8">
        <w:rPr>
          <w:rFonts w:eastAsia="Times New Roman" w:cs="Calibri"/>
          <w:sz w:val="20"/>
          <w:szCs w:val="20"/>
          <w:lang w:eastAsia="pl-PL"/>
        </w:rPr>
        <w:t xml:space="preserve">i od daty dostarczenia faktury wystawionej przez </w:t>
      </w:r>
      <w:r>
        <w:rPr>
          <w:rFonts w:cstheme="minorHAnsi"/>
          <w:sz w:val="20"/>
          <w:szCs w:val="20"/>
        </w:rPr>
        <w:t>Wykon</w:t>
      </w:r>
      <w:r w:rsidRPr="009957D8">
        <w:rPr>
          <w:rFonts w:eastAsia="Times New Roman" w:cs="Calibri"/>
          <w:sz w:val="20"/>
          <w:szCs w:val="20"/>
          <w:lang w:eastAsia="pl-PL"/>
        </w:rPr>
        <w:t>awcę</w:t>
      </w:r>
      <w:r>
        <w:rPr>
          <w:rFonts w:eastAsia="Times New Roman" w:cs="Calibri"/>
          <w:sz w:val="20"/>
          <w:szCs w:val="20"/>
          <w:lang w:eastAsia="pl-PL"/>
        </w:rPr>
        <w:t>,</w:t>
      </w:r>
    </w:p>
    <w:p w14:paraId="3A55F9EA" w14:textId="77777777" w:rsidR="00225E79" w:rsidRPr="00A418C2" w:rsidRDefault="00225E79" w:rsidP="00225E79">
      <w:pPr>
        <w:pStyle w:val="Akapitzlist"/>
        <w:numPr>
          <w:ilvl w:val="0"/>
          <w:numId w:val="37"/>
        </w:numPr>
        <w:suppressAutoHyphens w:val="0"/>
        <w:spacing w:line="288" w:lineRule="auto"/>
        <w:ind w:left="709" w:hanging="425"/>
        <w:jc w:val="both"/>
        <w:rPr>
          <w:rFonts w:asciiTheme="minorHAnsi" w:hAnsiTheme="minorHAnsi" w:cstheme="minorHAnsi"/>
          <w:bCs/>
          <w:sz w:val="20"/>
          <w:szCs w:val="20"/>
        </w:rPr>
      </w:pPr>
      <w:r w:rsidRPr="00A418C2">
        <w:rPr>
          <w:rFonts w:asciiTheme="minorHAnsi" w:hAnsiTheme="minorHAnsi" w:cstheme="minorHAnsi"/>
          <w:bCs/>
          <w:sz w:val="20"/>
          <w:szCs w:val="20"/>
        </w:rPr>
        <w:t>w przypadku, gdy Wykonawca jest zobowiązany do wystawiania faktur w Krajowym Systemie e-Faktur (</w:t>
      </w:r>
      <w:proofErr w:type="spellStart"/>
      <w:r w:rsidRPr="00A418C2">
        <w:rPr>
          <w:rFonts w:asciiTheme="minorHAnsi" w:hAnsiTheme="minorHAnsi" w:cstheme="minorHAnsi"/>
          <w:bCs/>
          <w:sz w:val="20"/>
          <w:szCs w:val="20"/>
        </w:rPr>
        <w:t>KSeF</w:t>
      </w:r>
      <w:proofErr w:type="spellEnd"/>
      <w:r w:rsidRPr="00A418C2">
        <w:rPr>
          <w:rFonts w:asciiTheme="minorHAnsi" w:hAnsiTheme="minorHAnsi" w:cstheme="minorHAnsi"/>
          <w:bCs/>
          <w:sz w:val="20"/>
          <w:szCs w:val="20"/>
        </w:rPr>
        <w:t xml:space="preserve">),  faktura wystawiana jest w postaci faktury ustrukturyzowanej za pośrednictwem </w:t>
      </w:r>
      <w:proofErr w:type="spellStart"/>
      <w:r w:rsidRPr="00A418C2">
        <w:rPr>
          <w:rFonts w:asciiTheme="minorHAnsi" w:hAnsiTheme="minorHAnsi" w:cstheme="minorHAnsi"/>
          <w:bCs/>
          <w:sz w:val="20"/>
          <w:szCs w:val="20"/>
        </w:rPr>
        <w:t>KSeF</w:t>
      </w:r>
      <w:proofErr w:type="spellEnd"/>
      <w:r w:rsidRPr="00A418C2">
        <w:rPr>
          <w:rFonts w:asciiTheme="minorHAnsi" w:hAnsiTheme="minorHAnsi" w:cstheme="minorHAnsi"/>
          <w:bCs/>
          <w:sz w:val="20"/>
          <w:szCs w:val="20"/>
        </w:rPr>
        <w:t xml:space="preserve">, za datę doręczenia faktury uznaje się datę nadania fakturze numeru identyfikującego w </w:t>
      </w:r>
      <w:proofErr w:type="spellStart"/>
      <w:r w:rsidRPr="00A418C2">
        <w:rPr>
          <w:rFonts w:asciiTheme="minorHAnsi" w:hAnsiTheme="minorHAnsi" w:cstheme="minorHAnsi"/>
          <w:bCs/>
          <w:sz w:val="20"/>
          <w:szCs w:val="20"/>
        </w:rPr>
        <w:t>KSeF</w:t>
      </w:r>
      <w:proofErr w:type="spellEnd"/>
      <w:r w:rsidRPr="00A418C2">
        <w:rPr>
          <w:rFonts w:asciiTheme="minorHAnsi" w:hAnsiTheme="minorHAnsi" w:cstheme="minorHAnsi"/>
          <w:bCs/>
          <w:sz w:val="20"/>
          <w:szCs w:val="20"/>
        </w:rPr>
        <w:t xml:space="preserve">, zgodnie z art. 106na ust. 1 ustawy z dnia 11 marca 2004 r. o podatku od towarów i usług, załącznik do faktury może zostać przesłany Zamawiającemu drogą elektroniczną w formacie pdf na adres e-mail: </w:t>
      </w:r>
      <w:r>
        <w:rPr>
          <w:rFonts w:asciiTheme="minorHAnsi" w:hAnsiTheme="minorHAnsi" w:cstheme="minorHAnsi"/>
          <w:bCs/>
          <w:sz w:val="20"/>
          <w:szCs w:val="20"/>
        </w:rPr>
        <w:t>………</w:t>
      </w:r>
      <w:r w:rsidRPr="00A418C2">
        <w:rPr>
          <w:rFonts w:asciiTheme="minorHAnsi" w:hAnsiTheme="minorHAnsi" w:cstheme="minorHAnsi"/>
          <w:bCs/>
          <w:sz w:val="20"/>
          <w:szCs w:val="20"/>
        </w:rPr>
        <w:t xml:space="preserve"> lub na adres do e-doręczeń Zamawiającego wskazując w nazwie numer faktury. W przypadku wystąpienia awarii </w:t>
      </w:r>
      <w:proofErr w:type="spellStart"/>
      <w:r w:rsidRPr="00A418C2">
        <w:rPr>
          <w:rFonts w:asciiTheme="minorHAnsi" w:hAnsiTheme="minorHAnsi" w:cstheme="minorHAnsi"/>
          <w:bCs/>
          <w:sz w:val="20"/>
          <w:szCs w:val="20"/>
        </w:rPr>
        <w:t>KSeF</w:t>
      </w:r>
      <w:proofErr w:type="spellEnd"/>
      <w:r w:rsidRPr="00A418C2">
        <w:rPr>
          <w:rFonts w:asciiTheme="minorHAnsi" w:hAnsiTheme="minorHAnsi" w:cstheme="minorHAnsi"/>
          <w:bCs/>
          <w:sz w:val="20"/>
          <w:szCs w:val="20"/>
        </w:rPr>
        <w:t xml:space="preserve"> lub innych </w:t>
      </w:r>
      <w:r w:rsidRPr="00A418C2">
        <w:rPr>
          <w:rFonts w:asciiTheme="minorHAnsi" w:hAnsiTheme="minorHAnsi" w:cstheme="minorHAnsi"/>
          <w:bCs/>
          <w:sz w:val="20"/>
          <w:szCs w:val="20"/>
        </w:rPr>
        <w:lastRenderedPageBreak/>
        <w:t xml:space="preserve">problemów technicznych uniemożliwiających wystawienie faktury w </w:t>
      </w:r>
      <w:proofErr w:type="spellStart"/>
      <w:r w:rsidRPr="00A418C2">
        <w:rPr>
          <w:rFonts w:asciiTheme="minorHAnsi" w:hAnsiTheme="minorHAnsi" w:cstheme="minorHAnsi"/>
          <w:bCs/>
          <w:sz w:val="20"/>
          <w:szCs w:val="20"/>
        </w:rPr>
        <w:t>KSeF</w:t>
      </w:r>
      <w:proofErr w:type="spellEnd"/>
      <w:r w:rsidRPr="00A418C2">
        <w:rPr>
          <w:rFonts w:asciiTheme="minorHAnsi" w:hAnsiTheme="minorHAnsi" w:cstheme="minorHAnsi"/>
          <w:bCs/>
          <w:sz w:val="20"/>
          <w:szCs w:val="20"/>
        </w:rPr>
        <w:t>, Wykonawca wystawia i doręcza fakturę zgodnie z obowiązującymi w tym zakresie przepisami prawa oraz procedurami określonymi w aktach wykonawczych.</w:t>
      </w:r>
    </w:p>
    <w:p w14:paraId="0F6150B7" w14:textId="77777777" w:rsidR="00225E79" w:rsidRPr="00A418C2" w:rsidRDefault="00225E79" w:rsidP="00225E79">
      <w:pPr>
        <w:pStyle w:val="Akapitzlist"/>
        <w:numPr>
          <w:ilvl w:val="0"/>
          <w:numId w:val="37"/>
        </w:numPr>
        <w:suppressAutoHyphens w:val="0"/>
        <w:spacing w:before="100"/>
        <w:ind w:left="709" w:hanging="425"/>
        <w:rPr>
          <w:rFonts w:asciiTheme="minorHAnsi" w:hAnsiTheme="minorHAnsi" w:cstheme="minorHAnsi"/>
          <w:bCs/>
          <w:sz w:val="20"/>
          <w:szCs w:val="20"/>
        </w:rPr>
      </w:pPr>
      <w:r w:rsidRPr="00A418C2">
        <w:rPr>
          <w:rFonts w:asciiTheme="minorHAnsi" w:hAnsiTheme="minorHAnsi" w:cstheme="minorHAnsi"/>
          <w:bCs/>
          <w:sz w:val="20"/>
          <w:szCs w:val="20"/>
        </w:rPr>
        <w:t xml:space="preserve">w przypadku, gdy Wykonawca nie jest zobowiązany do wystawiania faktur w </w:t>
      </w:r>
      <w:proofErr w:type="spellStart"/>
      <w:r w:rsidRPr="00A418C2">
        <w:rPr>
          <w:rFonts w:asciiTheme="minorHAnsi" w:hAnsiTheme="minorHAnsi" w:cstheme="minorHAnsi"/>
          <w:bCs/>
          <w:sz w:val="20"/>
          <w:szCs w:val="20"/>
        </w:rPr>
        <w:t>KSeF</w:t>
      </w:r>
      <w:proofErr w:type="spellEnd"/>
      <w:r w:rsidRPr="00A418C2">
        <w:rPr>
          <w:rFonts w:asciiTheme="minorHAnsi" w:hAnsiTheme="minorHAnsi" w:cstheme="minorHAnsi"/>
          <w:bCs/>
          <w:sz w:val="20"/>
          <w:szCs w:val="20"/>
        </w:rPr>
        <w:t xml:space="preserve">, faktura może zostać doręczona Zamawiającemu w formie papierowej na adres Zamawiającego albo w formie elektronicznej poprzez zastosowanie adresu PEF (rodzaj adresu PEF: NIP, numer adresu PEF: </w:t>
      </w:r>
      <w:r>
        <w:rPr>
          <w:rFonts w:asciiTheme="minorHAnsi" w:hAnsiTheme="minorHAnsi" w:cstheme="minorHAnsi"/>
          <w:bCs/>
          <w:sz w:val="20"/>
          <w:szCs w:val="20"/>
        </w:rPr>
        <w:t>…………</w:t>
      </w:r>
      <w:r w:rsidRPr="00A418C2">
        <w:rPr>
          <w:rFonts w:asciiTheme="minorHAnsi" w:hAnsiTheme="minorHAnsi" w:cstheme="minorHAnsi"/>
          <w:bCs/>
          <w:sz w:val="20"/>
          <w:szCs w:val="20"/>
        </w:rPr>
        <w:t>).</w:t>
      </w:r>
    </w:p>
    <w:p w14:paraId="236233A1" w14:textId="77777777" w:rsidR="00225E79" w:rsidRPr="00942E30" w:rsidRDefault="00225E79" w:rsidP="00225E79">
      <w:pPr>
        <w:numPr>
          <w:ilvl w:val="0"/>
          <w:numId w:val="2"/>
        </w:numPr>
        <w:tabs>
          <w:tab w:val="left" w:pos="284"/>
          <w:tab w:val="left" w:pos="9180"/>
        </w:tabs>
        <w:spacing w:after="0"/>
        <w:ind w:left="284" w:hanging="284"/>
        <w:jc w:val="both"/>
        <w:rPr>
          <w:rFonts w:cstheme="minorHAnsi"/>
          <w:sz w:val="20"/>
          <w:szCs w:val="20"/>
        </w:rPr>
      </w:pPr>
      <w:r w:rsidRPr="00942E30">
        <w:rPr>
          <w:rFonts w:cstheme="minorHAnsi"/>
          <w:sz w:val="20"/>
          <w:szCs w:val="20"/>
        </w:rPr>
        <w:t>Strony postanawiają, iż zapłata następuje w dniu obciążenia rachunku bankowego Zamawiającego.</w:t>
      </w:r>
    </w:p>
    <w:p w14:paraId="09637558" w14:textId="77777777" w:rsidR="00225E79" w:rsidRPr="004E2BF5" w:rsidRDefault="00225E79" w:rsidP="00225E79">
      <w:pPr>
        <w:numPr>
          <w:ilvl w:val="0"/>
          <w:numId w:val="2"/>
        </w:numPr>
        <w:tabs>
          <w:tab w:val="left" w:pos="284"/>
          <w:tab w:val="left" w:pos="9180"/>
        </w:tabs>
        <w:spacing w:after="0"/>
        <w:ind w:left="284" w:hanging="284"/>
        <w:jc w:val="both"/>
        <w:rPr>
          <w:rFonts w:cstheme="minorHAnsi"/>
          <w:sz w:val="20"/>
          <w:szCs w:val="20"/>
        </w:rPr>
      </w:pPr>
      <w:r w:rsidRPr="004E2BF5">
        <w:rPr>
          <w:rFonts w:cstheme="minorHAnsi"/>
          <w:sz w:val="20"/>
          <w:szCs w:val="20"/>
        </w:rPr>
        <w:t xml:space="preserve">W dniu dostawy </w:t>
      </w:r>
      <w:r>
        <w:rPr>
          <w:rFonts w:cstheme="minorHAnsi"/>
          <w:sz w:val="20"/>
          <w:szCs w:val="20"/>
        </w:rPr>
        <w:t>W</w:t>
      </w:r>
      <w:r w:rsidRPr="004E2BF5">
        <w:rPr>
          <w:rFonts w:cstheme="minorHAnsi"/>
          <w:sz w:val="20"/>
          <w:szCs w:val="20"/>
        </w:rPr>
        <w:t>ykonawca zobowiązany jest dostarczyć fakturę elektroniczną w formatach .</w:t>
      </w:r>
      <w:proofErr w:type="spellStart"/>
      <w:r w:rsidRPr="004E2BF5">
        <w:rPr>
          <w:rFonts w:cstheme="minorHAnsi"/>
          <w:sz w:val="20"/>
          <w:szCs w:val="20"/>
        </w:rPr>
        <w:t>xml</w:t>
      </w:r>
      <w:proofErr w:type="spellEnd"/>
      <w:r w:rsidRPr="004E2BF5">
        <w:rPr>
          <w:rFonts w:cstheme="minorHAnsi"/>
          <w:sz w:val="20"/>
          <w:szCs w:val="20"/>
        </w:rPr>
        <w:t xml:space="preserve"> . </w:t>
      </w:r>
      <w:proofErr w:type="spellStart"/>
      <w:r w:rsidRPr="004E2BF5">
        <w:rPr>
          <w:rFonts w:cstheme="minorHAnsi"/>
          <w:sz w:val="20"/>
          <w:szCs w:val="20"/>
        </w:rPr>
        <w:t>fak</w:t>
      </w:r>
      <w:proofErr w:type="spellEnd"/>
      <w:r w:rsidRPr="004E2BF5">
        <w:rPr>
          <w:rFonts w:cstheme="minorHAnsi"/>
          <w:sz w:val="20"/>
          <w:szCs w:val="20"/>
        </w:rPr>
        <w:t xml:space="preserve"> . kt0 . kt1 z możliwością importu do systemu aptecznego AMMS na adres e</w:t>
      </w:r>
      <w:r>
        <w:rPr>
          <w:rFonts w:cstheme="minorHAnsi"/>
          <w:sz w:val="20"/>
          <w:szCs w:val="20"/>
        </w:rPr>
        <w:t>- mail</w:t>
      </w:r>
      <w:r w:rsidRPr="004E2BF5">
        <w:rPr>
          <w:rFonts w:cstheme="minorHAnsi"/>
          <w:sz w:val="20"/>
          <w:szCs w:val="20"/>
        </w:rPr>
        <w:t xml:space="preserve"> : </w:t>
      </w:r>
      <w:hyperlink r:id="rId12" w:history="1">
        <w:r w:rsidRPr="006873A2">
          <w:rPr>
            <w:rStyle w:val="Hipercze"/>
            <w:rFonts w:cstheme="minorHAnsi"/>
            <w:sz w:val="20"/>
            <w:szCs w:val="20"/>
          </w:rPr>
          <w:t>apteka@zozsiemianowice.pl</w:t>
        </w:r>
      </w:hyperlink>
      <w:r>
        <w:rPr>
          <w:rFonts w:cstheme="minorHAnsi"/>
          <w:sz w:val="20"/>
          <w:szCs w:val="20"/>
        </w:rPr>
        <w:t xml:space="preserve"> </w:t>
      </w:r>
    </w:p>
    <w:p w14:paraId="479959E1" w14:textId="77777777" w:rsidR="00225E79" w:rsidRDefault="00225E79" w:rsidP="00225E79">
      <w:pPr>
        <w:numPr>
          <w:ilvl w:val="0"/>
          <w:numId w:val="2"/>
        </w:numPr>
        <w:tabs>
          <w:tab w:val="left" w:pos="284"/>
          <w:tab w:val="left" w:pos="9180"/>
        </w:tabs>
        <w:spacing w:after="0"/>
        <w:ind w:left="284" w:hanging="284"/>
        <w:jc w:val="both"/>
        <w:rPr>
          <w:sz w:val="20"/>
          <w:szCs w:val="20"/>
        </w:rPr>
      </w:pPr>
      <w:r w:rsidRPr="004E2BF5">
        <w:rPr>
          <w:rFonts w:cstheme="minorHAnsi"/>
          <w:sz w:val="20"/>
          <w:szCs w:val="20"/>
        </w:rPr>
        <w:t xml:space="preserve">Strony ustalają, że </w:t>
      </w:r>
      <w:r>
        <w:rPr>
          <w:rFonts w:cstheme="minorHAnsi"/>
          <w:sz w:val="20"/>
          <w:szCs w:val="20"/>
        </w:rPr>
        <w:t>Wykon</w:t>
      </w:r>
      <w:r w:rsidRPr="004E2BF5">
        <w:rPr>
          <w:rFonts w:cstheme="minorHAnsi"/>
          <w:sz w:val="20"/>
          <w:szCs w:val="20"/>
        </w:rPr>
        <w:t>awca zobowiązany</w:t>
      </w:r>
      <w:r w:rsidRPr="009957D8">
        <w:rPr>
          <w:rFonts w:cstheme="minorHAnsi"/>
          <w:sz w:val="20"/>
          <w:szCs w:val="20"/>
        </w:rPr>
        <w:t xml:space="preserve"> jest dostarczyć do zamawiającego jedną zbiorczą fakturę dla zamówień </w:t>
      </w:r>
      <w:r w:rsidRPr="00B33D87">
        <w:rPr>
          <w:rFonts w:cstheme="minorHAnsi"/>
          <w:sz w:val="20"/>
          <w:szCs w:val="20"/>
        </w:rPr>
        <w:t>składanych w danym dniu roboczym do godz. 15.00 bez względu na ilość dostaw czy ilość magazynów, z których jest realizowane zamówienie.</w:t>
      </w:r>
    </w:p>
    <w:p w14:paraId="6119ED52" w14:textId="77777777" w:rsidR="00225E79" w:rsidRPr="00BE6AB8" w:rsidRDefault="00225E79" w:rsidP="00225E79">
      <w:pPr>
        <w:numPr>
          <w:ilvl w:val="0"/>
          <w:numId w:val="2"/>
        </w:numPr>
        <w:tabs>
          <w:tab w:val="left" w:pos="284"/>
          <w:tab w:val="left" w:pos="9180"/>
        </w:tabs>
        <w:spacing w:after="0"/>
        <w:ind w:left="284" w:hanging="284"/>
        <w:jc w:val="both"/>
        <w:rPr>
          <w:sz w:val="20"/>
          <w:szCs w:val="20"/>
        </w:rPr>
      </w:pPr>
      <w:r w:rsidRPr="00BE6AB8">
        <w:rPr>
          <w:rFonts w:cs="Calibri"/>
          <w:sz w:val="20"/>
          <w:szCs w:val="20"/>
        </w:rPr>
        <w:t xml:space="preserve">Opóźnienie Zamawiającego w płatności do 90 dni po upływie terminu płatności nie daje podstaw do wstrzymania się przez </w:t>
      </w:r>
      <w:r w:rsidRPr="00BE6AB8">
        <w:rPr>
          <w:rFonts w:cstheme="minorHAnsi"/>
          <w:sz w:val="20"/>
          <w:szCs w:val="20"/>
        </w:rPr>
        <w:t>Wykon</w:t>
      </w:r>
      <w:r w:rsidRPr="00BE6AB8">
        <w:rPr>
          <w:rFonts w:cs="Calibri"/>
          <w:sz w:val="20"/>
          <w:szCs w:val="20"/>
        </w:rPr>
        <w:t xml:space="preserve">awcę z realizacją zobowiązań wynikających z niniejszej umowy. W przypadku zamiaru skorzystania przez </w:t>
      </w:r>
      <w:r w:rsidRPr="00BE6AB8">
        <w:rPr>
          <w:rFonts w:cstheme="minorHAnsi"/>
          <w:sz w:val="20"/>
          <w:szCs w:val="20"/>
        </w:rPr>
        <w:t>Wykon</w:t>
      </w:r>
      <w:r w:rsidRPr="00BE6AB8">
        <w:rPr>
          <w:rFonts w:cs="Calibri"/>
          <w:sz w:val="20"/>
          <w:szCs w:val="20"/>
        </w:rPr>
        <w:t>awcę z uprawnienia do wstrzymania się z wykonaniem umowy jest on zobowiązany zawiadomić Zamawiającego o tym na piśmie wyznaczając co najmniej 14 dniowy termin na uregulowanie zobowiązania.</w:t>
      </w:r>
    </w:p>
    <w:p w14:paraId="3AB241CC" w14:textId="77777777" w:rsidR="00225E79" w:rsidRDefault="00225E79" w:rsidP="00225E79">
      <w:pPr>
        <w:numPr>
          <w:ilvl w:val="0"/>
          <w:numId w:val="2"/>
        </w:numPr>
        <w:tabs>
          <w:tab w:val="left" w:pos="284"/>
          <w:tab w:val="left" w:pos="9180"/>
        </w:tabs>
        <w:spacing w:after="0"/>
        <w:ind w:left="284" w:hanging="284"/>
        <w:jc w:val="both"/>
        <w:rPr>
          <w:sz w:val="20"/>
          <w:szCs w:val="20"/>
        </w:rPr>
      </w:pPr>
      <w:r w:rsidRPr="00B33D87">
        <w:rPr>
          <w:sz w:val="20"/>
          <w:szCs w:val="20"/>
        </w:rPr>
        <w:t>Strony postanawiają, że Wykonawca będzie dokonywał zaliczenia wpłat dokonanych przez Zamawiającego na poczet należności wynikających z niniejszej umowy w następującej kolejności: należność główna, odsetki od należności głównej, inne należności uboczne.</w:t>
      </w:r>
    </w:p>
    <w:p w14:paraId="6393153C" w14:textId="77777777" w:rsidR="00225E79" w:rsidRDefault="00225E79" w:rsidP="00225E79">
      <w:pPr>
        <w:numPr>
          <w:ilvl w:val="0"/>
          <w:numId w:val="2"/>
        </w:numPr>
        <w:tabs>
          <w:tab w:val="left" w:pos="284"/>
          <w:tab w:val="left" w:pos="9180"/>
        </w:tabs>
        <w:spacing w:after="0"/>
        <w:ind w:left="284" w:hanging="284"/>
        <w:jc w:val="both"/>
        <w:rPr>
          <w:sz w:val="20"/>
          <w:szCs w:val="20"/>
        </w:rPr>
      </w:pPr>
      <w:r w:rsidRPr="009C22CD">
        <w:rPr>
          <w:sz w:val="20"/>
          <w:szCs w:val="20"/>
        </w:rPr>
        <w:t>Strony niniejszej umowy zgodnie ustalają i dopuszczają możliwość jednostronnego potrącenia przez Zamawiającego wszelkich wynikających z niniejszej umowy wzajemnych wierzytelności (w tym w szczególności wynikających z nałożonych kar umownych) z wierzytelnościami Wykonawcy przed terminem ich wymagalności, do wysokości wierzytelności niższej. Dla skuteczności oświadczenia o potrąceniu wystarczające jest jego przesłanie w formie pisemnej na adres Wykonawcy wskazany w niniejszej umowie.</w:t>
      </w:r>
    </w:p>
    <w:p w14:paraId="1CA28EBE" w14:textId="77777777" w:rsidR="00225E79" w:rsidRPr="009C22CD" w:rsidRDefault="00225E79" w:rsidP="00225E79">
      <w:pPr>
        <w:numPr>
          <w:ilvl w:val="0"/>
          <w:numId w:val="2"/>
        </w:numPr>
        <w:tabs>
          <w:tab w:val="left" w:pos="284"/>
          <w:tab w:val="left" w:pos="9180"/>
        </w:tabs>
        <w:spacing w:after="0"/>
        <w:ind w:left="284" w:hanging="284"/>
        <w:jc w:val="both"/>
        <w:rPr>
          <w:sz w:val="20"/>
          <w:szCs w:val="20"/>
        </w:rPr>
      </w:pPr>
      <w:r w:rsidRPr="009C22CD">
        <w:rPr>
          <w:rFonts w:cs="Calibri"/>
          <w:sz w:val="20"/>
          <w:szCs w:val="20"/>
        </w:rPr>
        <w:t>Na podstawie art. 12 ust. 4i i 4j oraz art. 15d ustawy o podatku dochodowym od osób prawnych (tekst jednolity: DZ.U. 2025 poz. 278 z późn.zm.):</w:t>
      </w:r>
    </w:p>
    <w:p w14:paraId="234AD0BD" w14:textId="77777777" w:rsidR="00225E79" w:rsidRDefault="00225E79" w:rsidP="00225E79">
      <w:pPr>
        <w:widowControl w:val="0"/>
        <w:numPr>
          <w:ilvl w:val="1"/>
          <w:numId w:val="11"/>
        </w:numPr>
        <w:tabs>
          <w:tab w:val="num" w:pos="397"/>
          <w:tab w:val="left" w:pos="709"/>
        </w:tabs>
        <w:spacing w:after="120" w:line="240" w:lineRule="auto"/>
        <w:ind w:left="709" w:right="-33" w:hanging="255"/>
        <w:contextualSpacing/>
        <w:jc w:val="both"/>
        <w:rPr>
          <w:rFonts w:ascii="Calibri" w:hAnsi="Calibri" w:cs="Calibri"/>
          <w:sz w:val="20"/>
          <w:szCs w:val="20"/>
        </w:rPr>
      </w:pPr>
      <w:r>
        <w:rPr>
          <w:rFonts w:cs="Calibri"/>
          <w:sz w:val="20"/>
          <w:szCs w:val="20"/>
        </w:rPr>
        <w:t>Wykonawca ma obowiązek wskazania w umowie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 („biała lista”).</w:t>
      </w:r>
    </w:p>
    <w:p w14:paraId="0836A19B" w14:textId="77777777" w:rsidR="00225E79" w:rsidRDefault="00225E79" w:rsidP="00225E79">
      <w:pPr>
        <w:widowControl w:val="0"/>
        <w:numPr>
          <w:ilvl w:val="1"/>
          <w:numId w:val="11"/>
        </w:numPr>
        <w:tabs>
          <w:tab w:val="num" w:pos="397"/>
          <w:tab w:val="left" w:pos="709"/>
        </w:tabs>
        <w:spacing w:after="120" w:line="240" w:lineRule="auto"/>
        <w:ind w:left="709" w:right="-33" w:hanging="255"/>
        <w:contextualSpacing/>
        <w:jc w:val="both"/>
        <w:rPr>
          <w:rFonts w:ascii="Calibri" w:hAnsi="Calibri" w:cs="Calibri"/>
          <w:sz w:val="20"/>
          <w:szCs w:val="20"/>
        </w:rPr>
      </w:pPr>
      <w:r>
        <w:rPr>
          <w:rFonts w:cs="Calibri"/>
          <w:sz w:val="20"/>
          <w:szCs w:val="20"/>
        </w:rPr>
        <w:t>W przypadku zmiany rachunku bankowego lub wykreślenia wskazanego w pkt. a rachunku bankowego Wykonawcy</w:t>
      </w:r>
      <w:r w:rsidRPr="00E43341">
        <w:rPr>
          <w:rFonts w:cs="Calibri"/>
          <w:sz w:val="20"/>
          <w:szCs w:val="20"/>
        </w:rPr>
        <w:t xml:space="preserve"> z wykazu jest on zobowiązany do poinformowania o tym fakcie Zamawiającego w terminie 1 dnia </w:t>
      </w:r>
      <w:r w:rsidRPr="00E43341">
        <w:rPr>
          <w:rFonts w:cs="Calibri"/>
          <w:sz w:val="20"/>
          <w:szCs w:val="20"/>
        </w:rPr>
        <w:br/>
        <w:t>od momentu zaistnienia zmiany. Informacja</w:t>
      </w:r>
      <w:r>
        <w:rPr>
          <w:rFonts w:cs="Calibri"/>
          <w:sz w:val="20"/>
          <w:szCs w:val="20"/>
        </w:rPr>
        <w:t xml:space="preserve"> winna zawierać nowy numer rachunku bankowego umieszczony </w:t>
      </w:r>
      <w:r>
        <w:rPr>
          <w:rFonts w:cs="Calibri"/>
          <w:sz w:val="20"/>
          <w:szCs w:val="20"/>
        </w:rPr>
        <w:br/>
        <w:t xml:space="preserve">w wykazie, na który mają zostać dokonane płatności, i być podpisana przez osoby upoważnione </w:t>
      </w:r>
      <w:r>
        <w:rPr>
          <w:rFonts w:cs="Calibri"/>
          <w:sz w:val="20"/>
          <w:szCs w:val="20"/>
        </w:rPr>
        <w:br/>
        <w:t>do reprezentowania Wykonawcy oraz w pierwszej kolejności przekazana Zamawiającemu drogą elektroniczną (na adres poczty elektronicznej: (</w:t>
      </w:r>
      <w:hyperlink r:id="rId13">
        <w:r>
          <w:rPr>
            <w:rStyle w:val="czeinternetowe"/>
            <w:rFonts w:cs="Calibri"/>
            <w:sz w:val="20"/>
            <w:szCs w:val="20"/>
          </w:rPr>
          <w:t>sekretariat@zozsiemianowice.pl</w:t>
        </w:r>
      </w:hyperlink>
      <w:r>
        <w:rPr>
          <w:rFonts w:cs="Calibri"/>
          <w:sz w:val="20"/>
          <w:szCs w:val="20"/>
        </w:rPr>
        <w:t xml:space="preserve">), a następnie w oryginale do siedziby Zamawiającego. Informacja, o której mowa powyżej stanowi podstawę do sporządzenia przez Zamawiającego </w:t>
      </w:r>
      <w:r w:rsidRPr="00287DA0">
        <w:rPr>
          <w:rFonts w:cs="Calibri"/>
          <w:sz w:val="20"/>
          <w:szCs w:val="20"/>
        </w:rPr>
        <w:t>aneksu do umowy w zakresie zmiany rachunku bankowego.</w:t>
      </w:r>
      <w:r>
        <w:rPr>
          <w:rFonts w:cs="Calibri"/>
          <w:sz w:val="20"/>
          <w:szCs w:val="20"/>
        </w:rPr>
        <w:t xml:space="preserve"> 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w:t>
      </w:r>
    </w:p>
    <w:p w14:paraId="32E25A9A" w14:textId="77777777" w:rsidR="00225E79" w:rsidRPr="0008435F" w:rsidRDefault="00225E79" w:rsidP="00225E79">
      <w:pPr>
        <w:widowControl w:val="0"/>
        <w:numPr>
          <w:ilvl w:val="1"/>
          <w:numId w:val="11"/>
        </w:numPr>
        <w:tabs>
          <w:tab w:val="num" w:pos="397"/>
          <w:tab w:val="left" w:pos="709"/>
        </w:tabs>
        <w:spacing w:after="120" w:line="240" w:lineRule="auto"/>
        <w:ind w:left="709" w:right="109" w:hanging="255"/>
        <w:contextualSpacing/>
        <w:jc w:val="both"/>
        <w:rPr>
          <w:rFonts w:ascii="Calibri" w:hAnsi="Calibri" w:cs="Calibri"/>
          <w:sz w:val="20"/>
          <w:szCs w:val="20"/>
        </w:rPr>
      </w:pPr>
      <w:r>
        <w:rPr>
          <w:rFonts w:cs="Calibri"/>
          <w:sz w:val="20"/>
          <w:szCs w:val="20"/>
        </w:rPr>
        <w:t xml:space="preserve">W przypadku zawieszenia terminu płatności faktury zgodnie z pkt b, który został określony zgodnie </w:t>
      </w:r>
      <w:r>
        <w:rPr>
          <w:rFonts w:cs="Calibri"/>
          <w:sz w:val="20"/>
          <w:szCs w:val="20"/>
        </w:rPr>
        <w:br/>
        <w:t>z niniejszą umową, Wykonawcy nie będzie przysługiwało prawo do naliczania dodatkowych opłat, kar, rekompensat, ani nie będzie naliczał odsetek za powstałe opóźnienie w zapłacie faktury.</w:t>
      </w:r>
    </w:p>
    <w:p w14:paraId="30BA8EA1" w14:textId="77777777" w:rsidR="00225E79" w:rsidRDefault="00225E79" w:rsidP="00225E79">
      <w:pPr>
        <w:numPr>
          <w:ilvl w:val="0"/>
          <w:numId w:val="2"/>
        </w:numPr>
        <w:tabs>
          <w:tab w:val="left" w:pos="284"/>
          <w:tab w:val="left" w:pos="9180"/>
        </w:tabs>
        <w:spacing w:after="0"/>
        <w:ind w:left="284" w:hanging="284"/>
        <w:jc w:val="both"/>
      </w:pPr>
      <w:r w:rsidRPr="009957D8">
        <w:rPr>
          <w:rFonts w:ascii="Calibri" w:hAnsi="Calibri" w:cstheme="minorHAnsi"/>
          <w:sz w:val="20"/>
          <w:szCs w:val="20"/>
          <w:lang w:eastAsia="pl-PL"/>
        </w:rPr>
        <w:t xml:space="preserve">Strony ustalają, że Zamawiający będzie zobowiązany do zapłaty </w:t>
      </w:r>
      <w:r>
        <w:rPr>
          <w:rFonts w:cstheme="minorHAnsi"/>
          <w:sz w:val="20"/>
          <w:szCs w:val="20"/>
        </w:rPr>
        <w:t>Wykon</w:t>
      </w:r>
      <w:r w:rsidRPr="009957D8">
        <w:rPr>
          <w:rFonts w:ascii="Calibri" w:hAnsi="Calibri" w:cstheme="minorHAnsi"/>
          <w:sz w:val="20"/>
          <w:szCs w:val="20"/>
          <w:lang w:eastAsia="pl-PL"/>
        </w:rPr>
        <w:t>awcy wynagrodzenia w jego nominalnej wysokości, uwzględniającej kwotę podatku VAT obliczoną zgodnie z przepisami obowiązującymi w chwili wystawienia faktury VAT. Cena netto przedmiotu umowy, jak również wartość netto nie mogą zostać zwiększone w trakcie trwania umowy, wobec czego obniżenie stawki podatku VAT skutkuje obniżeniem ceny brutto</w:t>
      </w:r>
      <w:r>
        <w:rPr>
          <w:rFonts w:ascii="Calibri" w:hAnsi="Calibri" w:cstheme="minorHAnsi"/>
          <w:sz w:val="20"/>
          <w:szCs w:val="20"/>
          <w:lang w:eastAsia="pl-PL"/>
        </w:rPr>
        <w:t xml:space="preserve"> </w:t>
      </w:r>
      <w:r w:rsidRPr="009957D8">
        <w:rPr>
          <w:rFonts w:ascii="Calibri" w:hAnsi="Calibri" w:cstheme="minorHAnsi"/>
          <w:sz w:val="20"/>
          <w:szCs w:val="20"/>
          <w:lang w:eastAsia="pl-PL"/>
        </w:rPr>
        <w:t>i wartości brutto umowy.  W takim przypadku zmniejszenie jednostkowych cen brutto nastąpi z chwilą wejścia w życie odpowiedniego aktu prawnego. W przypadku wzrostu stawki VAT następuje zmiana ceny brutto.</w:t>
      </w:r>
    </w:p>
    <w:p w14:paraId="7FFE714E" w14:textId="77777777" w:rsidR="00225E79" w:rsidRDefault="00225E79" w:rsidP="00225E79">
      <w:pPr>
        <w:numPr>
          <w:ilvl w:val="0"/>
          <w:numId w:val="2"/>
        </w:numPr>
        <w:tabs>
          <w:tab w:val="left" w:pos="426"/>
          <w:tab w:val="left" w:pos="9180"/>
        </w:tabs>
        <w:spacing w:after="0"/>
        <w:ind w:left="284" w:hanging="284"/>
        <w:jc w:val="both"/>
      </w:pPr>
      <w:r w:rsidRPr="00BE6AB8">
        <w:rPr>
          <w:rFonts w:ascii="Calibri" w:hAnsi="Calibri" w:cs="Calibri"/>
          <w:sz w:val="20"/>
          <w:szCs w:val="20"/>
        </w:rPr>
        <w:t xml:space="preserve">W przypadku, jeżeli Zamawiający dokona wpłaty na rachunek bankowy </w:t>
      </w:r>
      <w:r w:rsidRPr="00BE6AB8">
        <w:rPr>
          <w:rFonts w:cstheme="minorHAnsi"/>
          <w:sz w:val="20"/>
          <w:szCs w:val="20"/>
        </w:rPr>
        <w:t>Wykon</w:t>
      </w:r>
      <w:r w:rsidRPr="00BE6AB8">
        <w:rPr>
          <w:rFonts w:ascii="Calibri" w:hAnsi="Calibri" w:cs="Calibri"/>
          <w:sz w:val="20"/>
          <w:szCs w:val="20"/>
        </w:rPr>
        <w:t xml:space="preserve">awcy wskazany w umowie, a rachunek ten na dzień zlecenia przelewu nie będzie ujęty w wykazie rachunków bankowych na stronie MF, </w:t>
      </w:r>
      <w:r w:rsidRPr="00BE6AB8">
        <w:rPr>
          <w:rFonts w:cstheme="minorHAnsi"/>
          <w:sz w:val="20"/>
          <w:szCs w:val="20"/>
        </w:rPr>
        <w:lastRenderedPageBreak/>
        <w:t>Wykon</w:t>
      </w:r>
      <w:r w:rsidRPr="00BE6AB8">
        <w:rPr>
          <w:rFonts w:ascii="Calibri" w:hAnsi="Calibri" w:cs="Calibri"/>
          <w:sz w:val="20"/>
          <w:szCs w:val="20"/>
        </w:rPr>
        <w:t>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w:t>
      </w:r>
    </w:p>
    <w:p w14:paraId="5F4DADBA" w14:textId="77777777" w:rsidR="00225E79" w:rsidRPr="009957D8" w:rsidRDefault="00225E79" w:rsidP="00225E79">
      <w:pPr>
        <w:numPr>
          <w:ilvl w:val="0"/>
          <w:numId w:val="2"/>
        </w:numPr>
        <w:tabs>
          <w:tab w:val="left" w:pos="426"/>
          <w:tab w:val="left" w:pos="9180"/>
        </w:tabs>
        <w:spacing w:after="0"/>
        <w:ind w:left="284" w:hanging="284"/>
        <w:jc w:val="both"/>
      </w:pPr>
      <w:r w:rsidRPr="00BE6AB8">
        <w:rPr>
          <w:rFonts w:ascii="Calibri" w:hAnsi="Calibri" w:cstheme="minorHAnsi"/>
          <w:sz w:val="20"/>
          <w:szCs w:val="20"/>
        </w:rPr>
        <w:t xml:space="preserve">Za nieterminowe uregulowanie należności przez Zamawiającego, Wykonawca może naliczać odsetki za zwłokę na zasadach i w wysokości określonych w ustawie z dnia 8 marca 2013 r. </w:t>
      </w:r>
      <w:bookmarkStart w:id="2" w:name="_Hlk52782509"/>
      <w:bookmarkStart w:id="3" w:name="_Hlk52783241"/>
      <w:r w:rsidRPr="00BE6AB8">
        <w:rPr>
          <w:rFonts w:ascii="Calibri" w:hAnsi="Calibri" w:cstheme="minorHAnsi"/>
          <w:sz w:val="20"/>
          <w:szCs w:val="20"/>
        </w:rPr>
        <w:t>o przeciwdziałaniu nadmiernym opóźnieniom w transakcjach handlowych (</w:t>
      </w:r>
      <w:proofErr w:type="spellStart"/>
      <w:r w:rsidRPr="00BE6AB8">
        <w:rPr>
          <w:rFonts w:ascii="Calibri" w:hAnsi="Calibri" w:cstheme="minorHAnsi"/>
          <w:sz w:val="20"/>
          <w:szCs w:val="20"/>
        </w:rPr>
        <w:t>t.j</w:t>
      </w:r>
      <w:proofErr w:type="spellEnd"/>
      <w:r w:rsidRPr="00BE6AB8">
        <w:rPr>
          <w:rFonts w:ascii="Calibri" w:hAnsi="Calibri" w:cstheme="minorHAnsi"/>
          <w:sz w:val="20"/>
          <w:szCs w:val="20"/>
        </w:rPr>
        <w:t>. Dz. U. z 2023 r., poz. 1790 ze zm.)</w:t>
      </w:r>
      <w:bookmarkEnd w:id="2"/>
      <w:r w:rsidRPr="00BE6AB8">
        <w:rPr>
          <w:rFonts w:ascii="Calibri" w:hAnsi="Calibri" w:cstheme="minorHAnsi"/>
          <w:sz w:val="20"/>
          <w:szCs w:val="20"/>
        </w:rPr>
        <w:t>.</w:t>
      </w:r>
      <w:bookmarkEnd w:id="3"/>
      <w:r w:rsidRPr="00BE6AB8">
        <w:rPr>
          <w:rFonts w:ascii="Calibri" w:hAnsi="Calibri" w:cstheme="minorHAnsi"/>
          <w:sz w:val="20"/>
          <w:szCs w:val="20"/>
        </w:rPr>
        <w:t xml:space="preserve"> </w:t>
      </w:r>
    </w:p>
    <w:p w14:paraId="6371E472" w14:textId="453537C3" w:rsidR="00C6315E" w:rsidRPr="00536B3A" w:rsidRDefault="00C6315E" w:rsidP="00536B3A">
      <w:pPr>
        <w:pStyle w:val="Standard"/>
        <w:widowControl w:val="0"/>
        <w:tabs>
          <w:tab w:val="left" w:pos="570"/>
        </w:tabs>
        <w:spacing w:after="0" w:line="240" w:lineRule="auto"/>
        <w:jc w:val="both"/>
        <w:rPr>
          <w:rFonts w:asciiTheme="minorHAnsi" w:hAnsiTheme="minorHAnsi" w:cstheme="minorHAnsi"/>
          <w:sz w:val="20"/>
        </w:rPr>
      </w:pPr>
    </w:p>
    <w:p w14:paraId="2355C20E" w14:textId="1B39A456" w:rsidR="00C6315E" w:rsidRPr="00536B3A" w:rsidRDefault="00B634AA" w:rsidP="00536B3A">
      <w:pPr>
        <w:pStyle w:val="Bezodstpw"/>
        <w:jc w:val="center"/>
        <w:rPr>
          <w:rFonts w:eastAsia="Arial" w:cstheme="minorHAnsi"/>
          <w:b/>
          <w:bCs/>
          <w:sz w:val="20"/>
          <w:szCs w:val="20"/>
        </w:rPr>
      </w:pPr>
      <w:r w:rsidRPr="00536B3A">
        <w:rPr>
          <w:rFonts w:cstheme="minorHAnsi"/>
          <w:b/>
          <w:bCs/>
          <w:sz w:val="20"/>
          <w:szCs w:val="20"/>
        </w:rPr>
        <w:t xml:space="preserve">§ </w:t>
      </w:r>
      <w:r w:rsidR="00225E79">
        <w:rPr>
          <w:rFonts w:cstheme="minorHAnsi"/>
          <w:b/>
          <w:bCs/>
          <w:sz w:val="20"/>
          <w:szCs w:val="20"/>
        </w:rPr>
        <w:t>6</w:t>
      </w:r>
    </w:p>
    <w:p w14:paraId="2C02685B" w14:textId="77777777" w:rsidR="00C6315E" w:rsidRPr="00536B3A" w:rsidRDefault="00B634AA" w:rsidP="00536B3A">
      <w:pPr>
        <w:pStyle w:val="Bezodstpw"/>
        <w:jc w:val="center"/>
        <w:rPr>
          <w:rFonts w:cstheme="minorHAnsi"/>
          <w:b/>
          <w:bCs/>
          <w:sz w:val="20"/>
          <w:szCs w:val="20"/>
        </w:rPr>
      </w:pPr>
      <w:r w:rsidRPr="00536B3A">
        <w:rPr>
          <w:rFonts w:cstheme="minorHAnsi"/>
          <w:b/>
          <w:bCs/>
          <w:sz w:val="20"/>
          <w:szCs w:val="20"/>
        </w:rPr>
        <w:t>Kary umowne</w:t>
      </w:r>
    </w:p>
    <w:p w14:paraId="4C7E633C" w14:textId="77777777" w:rsidR="00B2466E" w:rsidRPr="009957D8" w:rsidRDefault="00B2466E" w:rsidP="00B2466E">
      <w:pPr>
        <w:pStyle w:val="Akapitzlist"/>
        <w:numPr>
          <w:ilvl w:val="0"/>
          <w:numId w:val="6"/>
        </w:numPr>
        <w:tabs>
          <w:tab w:val="left" w:pos="9639"/>
        </w:tabs>
        <w:spacing w:after="120"/>
        <w:ind w:left="284" w:right="6" w:hanging="284"/>
        <w:jc w:val="both"/>
        <w:rPr>
          <w:rFonts w:ascii="Calibri" w:hAnsi="Calibri"/>
        </w:rPr>
      </w:pPr>
      <w:r w:rsidRPr="009957D8">
        <w:rPr>
          <w:rFonts w:ascii="Calibri" w:hAnsi="Calibri" w:cstheme="minorHAnsi"/>
          <w:sz w:val="20"/>
          <w:szCs w:val="20"/>
        </w:rPr>
        <w:t>Strony ustanawiają odpowiedzialność za niewykonanie lub nienależyte wykonanie umowy w formie kar umownych.</w:t>
      </w:r>
    </w:p>
    <w:p w14:paraId="27B1CDE3" w14:textId="77777777" w:rsidR="00B2466E" w:rsidRPr="005D0C44" w:rsidRDefault="00B2466E" w:rsidP="00B2466E">
      <w:pPr>
        <w:pStyle w:val="Akapitzlist"/>
        <w:numPr>
          <w:ilvl w:val="0"/>
          <w:numId w:val="6"/>
        </w:numPr>
        <w:tabs>
          <w:tab w:val="left" w:pos="9639"/>
        </w:tabs>
        <w:ind w:left="284" w:right="6" w:hanging="284"/>
        <w:jc w:val="both"/>
        <w:rPr>
          <w:rFonts w:ascii="Calibri" w:hAnsi="Calibri"/>
          <w:sz w:val="20"/>
          <w:szCs w:val="20"/>
        </w:rPr>
      </w:pPr>
      <w:r>
        <w:rPr>
          <w:rFonts w:ascii="Calibri" w:hAnsi="Calibri" w:cstheme="minorHAnsi"/>
          <w:sz w:val="20"/>
          <w:szCs w:val="20"/>
        </w:rPr>
        <w:t>Wykon</w:t>
      </w:r>
      <w:r w:rsidRPr="005D0C44">
        <w:rPr>
          <w:rFonts w:ascii="Calibri" w:hAnsi="Calibri" w:cstheme="minorHAnsi"/>
          <w:sz w:val="20"/>
          <w:szCs w:val="20"/>
        </w:rPr>
        <w:t>awca zapłaci Zamawiającemu kary umowne:</w:t>
      </w:r>
    </w:p>
    <w:p w14:paraId="6B34562D" w14:textId="77777777" w:rsidR="00B2466E" w:rsidRPr="007723DD" w:rsidRDefault="00B2466E" w:rsidP="00B2466E">
      <w:pPr>
        <w:pStyle w:val="Akapitzlist"/>
        <w:numPr>
          <w:ilvl w:val="0"/>
          <w:numId w:val="38"/>
        </w:numPr>
        <w:tabs>
          <w:tab w:val="left" w:pos="709"/>
        </w:tabs>
        <w:ind w:right="6" w:hanging="294"/>
        <w:jc w:val="both"/>
        <w:rPr>
          <w:rFonts w:asciiTheme="minorHAnsi" w:hAnsiTheme="minorHAnsi" w:cstheme="minorHAnsi"/>
          <w:sz w:val="20"/>
          <w:szCs w:val="20"/>
        </w:rPr>
      </w:pPr>
      <w:r w:rsidRPr="005D0C44">
        <w:rPr>
          <w:rFonts w:asciiTheme="minorHAnsi" w:hAnsiTheme="minorHAnsi" w:cstheme="minorHAnsi"/>
          <w:sz w:val="20"/>
          <w:szCs w:val="20"/>
        </w:rPr>
        <w:t xml:space="preserve">za zwłokę </w:t>
      </w:r>
      <w:r w:rsidRPr="007723DD">
        <w:rPr>
          <w:rFonts w:asciiTheme="minorHAnsi" w:hAnsiTheme="minorHAnsi" w:cstheme="minorHAnsi"/>
          <w:sz w:val="20"/>
          <w:szCs w:val="20"/>
        </w:rPr>
        <w:t>w wykonaniu przedmiotu umowy - w wysokości 0,5% wartości dostawy wykonanej ze zwłoką za każdy dzień,</w:t>
      </w:r>
    </w:p>
    <w:p w14:paraId="51DAFEF2" w14:textId="77777777" w:rsidR="00B2466E" w:rsidRPr="007723DD" w:rsidRDefault="00B2466E" w:rsidP="00B2466E">
      <w:pPr>
        <w:pStyle w:val="Akapitzlist"/>
        <w:numPr>
          <w:ilvl w:val="0"/>
          <w:numId w:val="38"/>
        </w:numPr>
        <w:tabs>
          <w:tab w:val="left" w:pos="709"/>
        </w:tabs>
        <w:ind w:right="6" w:hanging="294"/>
        <w:jc w:val="both"/>
        <w:rPr>
          <w:rFonts w:asciiTheme="minorHAnsi" w:hAnsiTheme="minorHAnsi" w:cstheme="minorHAnsi"/>
          <w:sz w:val="20"/>
          <w:szCs w:val="20"/>
        </w:rPr>
      </w:pPr>
      <w:r w:rsidRPr="007723DD">
        <w:rPr>
          <w:rFonts w:asciiTheme="minorHAnsi" w:hAnsiTheme="minorHAnsi" w:cstheme="minorHAnsi"/>
          <w:sz w:val="20"/>
          <w:szCs w:val="20"/>
        </w:rPr>
        <w:t xml:space="preserve">za zwłokę w realizacji reklamacji w stosunku do terminu </w:t>
      </w:r>
      <w:r w:rsidRPr="0095718B">
        <w:rPr>
          <w:rFonts w:asciiTheme="minorHAnsi" w:hAnsiTheme="minorHAnsi" w:cstheme="minorHAnsi"/>
          <w:sz w:val="20"/>
          <w:szCs w:val="20"/>
        </w:rPr>
        <w:t xml:space="preserve">określonego w § 1 ust. 5 </w:t>
      </w:r>
      <w:proofErr w:type="spellStart"/>
      <w:r w:rsidRPr="0095718B">
        <w:rPr>
          <w:rFonts w:asciiTheme="minorHAnsi" w:hAnsiTheme="minorHAnsi" w:cstheme="minorHAnsi"/>
          <w:sz w:val="20"/>
          <w:szCs w:val="20"/>
        </w:rPr>
        <w:t>lit.e</w:t>
      </w:r>
      <w:proofErr w:type="spellEnd"/>
      <w:r w:rsidRPr="0095718B">
        <w:rPr>
          <w:rFonts w:asciiTheme="minorHAnsi" w:hAnsiTheme="minorHAnsi" w:cstheme="minorHAnsi"/>
          <w:sz w:val="20"/>
          <w:szCs w:val="20"/>
        </w:rPr>
        <w:t>) - w wysokości 0,5% wartości przedmiotu nie zrealizowanej reklamacji za każdy dzień zwłoki,</w:t>
      </w:r>
    </w:p>
    <w:p w14:paraId="59737AD4" w14:textId="7D117B57" w:rsidR="00B2466E" w:rsidRPr="007723DD" w:rsidRDefault="00B2466E" w:rsidP="00B2466E">
      <w:pPr>
        <w:pStyle w:val="Akapitzlist"/>
        <w:numPr>
          <w:ilvl w:val="0"/>
          <w:numId w:val="38"/>
        </w:numPr>
        <w:tabs>
          <w:tab w:val="left" w:pos="709"/>
        </w:tabs>
        <w:ind w:right="6" w:hanging="294"/>
        <w:jc w:val="both"/>
        <w:rPr>
          <w:rFonts w:asciiTheme="minorHAnsi" w:eastAsia="Calibri" w:hAnsiTheme="minorHAnsi" w:cstheme="minorHAnsi"/>
          <w:sz w:val="20"/>
          <w:szCs w:val="20"/>
          <w:lang w:eastAsia="en-US"/>
        </w:rPr>
      </w:pPr>
      <w:r w:rsidRPr="007723DD">
        <w:rPr>
          <w:rFonts w:asciiTheme="minorHAnsi" w:hAnsiTheme="minorHAnsi" w:cstheme="minorHAnsi"/>
          <w:sz w:val="20"/>
          <w:szCs w:val="20"/>
        </w:rPr>
        <w:t xml:space="preserve">za inne niż wskazane w pkt a) lub b) przypadki niewykonania bądź nienależytego wykonania umowy z winy   </w:t>
      </w:r>
      <w:r w:rsidRPr="007723DD">
        <w:rPr>
          <w:rFonts w:ascii="Calibri" w:hAnsi="Calibri" w:cstheme="minorHAnsi"/>
          <w:sz w:val="20"/>
          <w:szCs w:val="20"/>
        </w:rPr>
        <w:t>Wykon</w:t>
      </w:r>
      <w:r w:rsidRPr="007723DD">
        <w:rPr>
          <w:rFonts w:asciiTheme="minorHAnsi" w:hAnsiTheme="minorHAnsi" w:cstheme="minorHAnsi"/>
          <w:sz w:val="20"/>
          <w:szCs w:val="20"/>
        </w:rPr>
        <w:t xml:space="preserve">awcy w wysokości 0,2 % wartości brutto pakietu, którego dotyczy niewykonanie lub nienależyte wykonanie umowy, określonej w § </w:t>
      </w:r>
      <w:r w:rsidR="00790F12">
        <w:rPr>
          <w:rFonts w:asciiTheme="minorHAnsi" w:hAnsiTheme="minorHAnsi" w:cstheme="minorHAnsi"/>
          <w:sz w:val="20"/>
          <w:szCs w:val="20"/>
        </w:rPr>
        <w:t>5</w:t>
      </w:r>
      <w:r w:rsidRPr="007723DD">
        <w:rPr>
          <w:rFonts w:asciiTheme="minorHAnsi" w:hAnsiTheme="minorHAnsi" w:cstheme="minorHAnsi"/>
          <w:sz w:val="20"/>
          <w:szCs w:val="20"/>
        </w:rPr>
        <w:t xml:space="preserve"> ust.2 niniejszej umowy za każde uchybienie.</w:t>
      </w:r>
    </w:p>
    <w:p w14:paraId="3E3C0CF4" w14:textId="2ECDA267" w:rsidR="00B2466E" w:rsidRPr="00BE6AB8" w:rsidRDefault="00B2466E" w:rsidP="00B2466E">
      <w:pPr>
        <w:pStyle w:val="Akapitzlist"/>
        <w:numPr>
          <w:ilvl w:val="0"/>
          <w:numId w:val="38"/>
        </w:numPr>
        <w:spacing w:after="120"/>
        <w:ind w:right="6" w:hanging="294"/>
        <w:jc w:val="both"/>
        <w:rPr>
          <w:rFonts w:asciiTheme="minorHAnsi" w:hAnsiTheme="minorHAnsi" w:cstheme="minorHAnsi"/>
          <w:b/>
          <w:sz w:val="20"/>
          <w:szCs w:val="20"/>
        </w:rPr>
      </w:pPr>
      <w:r w:rsidRPr="007723DD">
        <w:rPr>
          <w:rFonts w:asciiTheme="minorHAnsi" w:hAnsiTheme="minorHAnsi" w:cstheme="minorHAnsi"/>
          <w:sz w:val="20"/>
          <w:szCs w:val="20"/>
        </w:rPr>
        <w:t xml:space="preserve">w przypadku rozwiązania umowy przez Zamawiającego lub odstąpienia od umowy przez </w:t>
      </w:r>
      <w:r w:rsidRPr="005D0C44">
        <w:rPr>
          <w:rFonts w:asciiTheme="minorHAnsi" w:hAnsiTheme="minorHAnsi" w:cstheme="minorHAnsi"/>
          <w:sz w:val="20"/>
          <w:szCs w:val="20"/>
        </w:rPr>
        <w:t xml:space="preserve">Zamawiającego z przyczyn leżących po stronie </w:t>
      </w:r>
      <w:r>
        <w:rPr>
          <w:rFonts w:ascii="Calibri" w:hAnsi="Calibri" w:cstheme="minorHAnsi"/>
          <w:sz w:val="20"/>
          <w:szCs w:val="20"/>
        </w:rPr>
        <w:t>Wykon</w:t>
      </w:r>
      <w:r w:rsidRPr="005D0C44">
        <w:rPr>
          <w:rFonts w:asciiTheme="minorHAnsi" w:hAnsiTheme="minorHAnsi" w:cstheme="minorHAnsi"/>
          <w:sz w:val="20"/>
          <w:szCs w:val="20"/>
        </w:rPr>
        <w:t xml:space="preserve">awcy - w wysokości 10% niezrealizowanej części umowy brutto, obliczonej dla całkowitej sumarycznej (tj. łącznej wartości wszystkich pakietów) wartości umowy brutto wskazanej w § </w:t>
      </w:r>
      <w:r w:rsidR="00790F12">
        <w:rPr>
          <w:rFonts w:asciiTheme="minorHAnsi" w:hAnsiTheme="minorHAnsi" w:cstheme="minorHAnsi"/>
          <w:color w:val="EE0000"/>
          <w:sz w:val="20"/>
          <w:szCs w:val="20"/>
        </w:rPr>
        <w:t>5</w:t>
      </w:r>
      <w:r w:rsidRPr="005D0C44">
        <w:rPr>
          <w:rFonts w:asciiTheme="minorHAnsi" w:hAnsiTheme="minorHAnsi" w:cstheme="minorHAnsi"/>
          <w:sz w:val="20"/>
          <w:szCs w:val="20"/>
        </w:rPr>
        <w:t>ust 2. niniejszej umowy</w:t>
      </w:r>
      <w:r>
        <w:rPr>
          <w:rFonts w:asciiTheme="minorHAnsi" w:hAnsiTheme="minorHAnsi" w:cstheme="minorHAnsi"/>
          <w:sz w:val="20"/>
          <w:szCs w:val="20"/>
        </w:rPr>
        <w:t>;</w:t>
      </w:r>
    </w:p>
    <w:p w14:paraId="20C9C2BC" w14:textId="77777777" w:rsidR="00B2466E" w:rsidRPr="00C354BB" w:rsidRDefault="00B2466E" w:rsidP="00B2466E">
      <w:pPr>
        <w:pStyle w:val="Akapitzlist"/>
        <w:numPr>
          <w:ilvl w:val="0"/>
          <w:numId w:val="38"/>
        </w:numPr>
        <w:spacing w:after="120"/>
        <w:ind w:right="6" w:hanging="294"/>
        <w:jc w:val="both"/>
        <w:rPr>
          <w:rFonts w:asciiTheme="minorHAnsi" w:eastAsia="Calibri" w:hAnsiTheme="minorHAnsi" w:cstheme="minorHAnsi"/>
          <w:sz w:val="20"/>
          <w:szCs w:val="20"/>
          <w:lang w:eastAsia="en-US"/>
        </w:rPr>
      </w:pPr>
      <w:r w:rsidRPr="00BE6AB8">
        <w:rPr>
          <w:rFonts w:ascii="Calibri" w:eastAsia="Calibri" w:hAnsi="Calibri" w:cstheme="minorHAnsi"/>
          <w:sz w:val="20"/>
          <w:szCs w:val="20"/>
          <w:lang w:eastAsia="en-US"/>
        </w:rPr>
        <w:t xml:space="preserve">w wysokości 1000,00 zł za każdy przypadek, kiedy Wykonawca nie dokona zapłaty lub dokona nieterminowo zapłaty wynagrodzenia należnego podwykonawcom lub nie dokonana zmiany wysokości wynagrodzenia </w:t>
      </w:r>
      <w:r w:rsidRPr="00C354BB">
        <w:rPr>
          <w:rFonts w:asciiTheme="minorHAnsi" w:eastAsia="Calibri" w:hAnsiTheme="minorHAnsi" w:cstheme="minorHAnsi"/>
          <w:sz w:val="20"/>
          <w:szCs w:val="20"/>
          <w:lang w:eastAsia="en-US"/>
        </w:rPr>
        <w:t>należnego podwykonawcom w okolicznościach, o których mowa w art. 439 ust 5 ustawy Prawo zamówień publicznych</w:t>
      </w:r>
    </w:p>
    <w:p w14:paraId="774074D2" w14:textId="21DC04EA" w:rsidR="00B2466E" w:rsidRPr="00C354BB" w:rsidRDefault="00B2466E" w:rsidP="00B2466E">
      <w:pPr>
        <w:pStyle w:val="Akapitzlist"/>
        <w:numPr>
          <w:ilvl w:val="0"/>
          <w:numId w:val="6"/>
        </w:numPr>
        <w:ind w:left="284" w:right="6" w:hanging="284"/>
        <w:jc w:val="both"/>
        <w:rPr>
          <w:rFonts w:asciiTheme="minorHAnsi" w:hAnsiTheme="minorHAnsi" w:cstheme="minorHAnsi"/>
          <w:b/>
          <w:sz w:val="20"/>
          <w:szCs w:val="20"/>
        </w:rPr>
      </w:pPr>
      <w:r w:rsidRPr="00C354BB">
        <w:rPr>
          <w:rFonts w:asciiTheme="minorHAnsi" w:hAnsiTheme="minorHAnsi" w:cstheme="minorHAnsi"/>
          <w:sz w:val="20"/>
          <w:szCs w:val="20"/>
        </w:rPr>
        <w:t xml:space="preserve">W przypadku nie dokonania potrącenia należności z tytułu nałożonej kary umownej przez Zamawiającego </w:t>
      </w:r>
      <w:r>
        <w:rPr>
          <w:rFonts w:asciiTheme="minorHAnsi" w:hAnsiTheme="minorHAnsi" w:cstheme="minorHAnsi"/>
          <w:sz w:val="20"/>
          <w:szCs w:val="20"/>
        </w:rPr>
        <w:br/>
      </w:r>
      <w:r w:rsidRPr="00C354BB">
        <w:rPr>
          <w:rFonts w:asciiTheme="minorHAnsi" w:hAnsiTheme="minorHAnsi" w:cstheme="minorHAnsi"/>
          <w:sz w:val="20"/>
          <w:szCs w:val="20"/>
        </w:rPr>
        <w:t xml:space="preserve">w sposób, o którym mowa w § </w:t>
      </w:r>
      <w:r w:rsidR="00790F12">
        <w:rPr>
          <w:rFonts w:asciiTheme="minorHAnsi" w:hAnsiTheme="minorHAnsi" w:cstheme="minorHAnsi"/>
          <w:sz w:val="20"/>
          <w:szCs w:val="20"/>
        </w:rPr>
        <w:t>5</w:t>
      </w:r>
      <w:r w:rsidRPr="00C354BB">
        <w:rPr>
          <w:rFonts w:asciiTheme="minorHAnsi" w:hAnsiTheme="minorHAnsi" w:cstheme="minorHAnsi"/>
          <w:sz w:val="20"/>
          <w:szCs w:val="20"/>
        </w:rPr>
        <w:t xml:space="preserve"> ust. 10, kary umowne wynikające z niniejszej umowy płatne są w terminie 7 dni od daty doręczenia noty księgowej. </w:t>
      </w:r>
    </w:p>
    <w:p w14:paraId="7ECE83E9" w14:textId="10B54107" w:rsidR="00B2466E" w:rsidRPr="00C354BB" w:rsidRDefault="00B2466E" w:rsidP="00B2466E">
      <w:pPr>
        <w:pStyle w:val="Akapitzlist"/>
        <w:numPr>
          <w:ilvl w:val="0"/>
          <w:numId w:val="6"/>
        </w:numPr>
        <w:ind w:left="284" w:right="6" w:hanging="284"/>
        <w:jc w:val="both"/>
        <w:rPr>
          <w:rFonts w:asciiTheme="minorHAnsi" w:hAnsiTheme="minorHAnsi" w:cstheme="minorHAnsi"/>
          <w:b/>
          <w:sz w:val="20"/>
          <w:szCs w:val="20"/>
        </w:rPr>
      </w:pPr>
      <w:r w:rsidRPr="00C354BB">
        <w:rPr>
          <w:rFonts w:asciiTheme="minorHAnsi" w:hAnsiTheme="minorHAnsi" w:cstheme="minorHAnsi"/>
          <w:bCs/>
          <w:kern w:val="2"/>
          <w:sz w:val="20"/>
          <w:szCs w:val="20"/>
          <w:lang w:eastAsia="ar-SA"/>
        </w:rPr>
        <w:t xml:space="preserve">Maksymalna łączna wysokość kar umownych, jakimi Zamawiający może obciążyć </w:t>
      </w:r>
      <w:r w:rsidRPr="00C354BB">
        <w:rPr>
          <w:rFonts w:asciiTheme="minorHAnsi" w:hAnsiTheme="minorHAnsi" w:cstheme="minorHAnsi"/>
          <w:sz w:val="20"/>
          <w:szCs w:val="20"/>
        </w:rPr>
        <w:t>Wykon</w:t>
      </w:r>
      <w:r w:rsidRPr="00C354BB">
        <w:rPr>
          <w:rFonts w:asciiTheme="minorHAnsi" w:hAnsiTheme="minorHAnsi" w:cstheme="minorHAnsi"/>
          <w:bCs/>
          <w:kern w:val="2"/>
          <w:sz w:val="20"/>
          <w:szCs w:val="20"/>
          <w:lang w:eastAsia="ar-SA"/>
        </w:rPr>
        <w:t xml:space="preserve">awcę na podstawie umowy nie może przekroczyć 35% całkowitego wynagrodzenia brutto wskazanego w § </w:t>
      </w:r>
      <w:r w:rsidR="00790F12">
        <w:rPr>
          <w:rFonts w:asciiTheme="minorHAnsi" w:hAnsiTheme="minorHAnsi" w:cstheme="minorHAnsi"/>
          <w:bCs/>
          <w:kern w:val="2"/>
          <w:sz w:val="20"/>
          <w:szCs w:val="20"/>
          <w:lang w:eastAsia="ar-SA"/>
        </w:rPr>
        <w:t>5</w:t>
      </w:r>
      <w:r w:rsidRPr="00C354BB">
        <w:rPr>
          <w:rFonts w:asciiTheme="minorHAnsi" w:hAnsiTheme="minorHAnsi" w:cstheme="minorHAnsi"/>
          <w:bCs/>
          <w:kern w:val="2"/>
          <w:sz w:val="20"/>
          <w:szCs w:val="20"/>
          <w:lang w:eastAsia="ar-SA"/>
        </w:rPr>
        <w:t xml:space="preserve"> ust.2 (łączna wartość wszystkich pakietów).</w:t>
      </w:r>
    </w:p>
    <w:p w14:paraId="53A789F0" w14:textId="77777777" w:rsidR="00B2466E" w:rsidRPr="00C354BB" w:rsidRDefault="00B2466E" w:rsidP="00B2466E">
      <w:pPr>
        <w:pStyle w:val="Akapitzlist"/>
        <w:numPr>
          <w:ilvl w:val="0"/>
          <w:numId w:val="6"/>
        </w:numPr>
        <w:ind w:left="284" w:right="6" w:hanging="284"/>
        <w:jc w:val="both"/>
        <w:rPr>
          <w:rFonts w:asciiTheme="minorHAnsi" w:hAnsiTheme="minorHAnsi" w:cstheme="minorHAnsi"/>
          <w:b/>
          <w:sz w:val="20"/>
          <w:szCs w:val="20"/>
        </w:rPr>
      </w:pPr>
      <w:r w:rsidRPr="00C354BB">
        <w:rPr>
          <w:rFonts w:asciiTheme="minorHAnsi" w:hAnsiTheme="minorHAnsi" w:cstheme="minorHAnsi"/>
          <w:bCs/>
          <w:kern w:val="2"/>
          <w:sz w:val="20"/>
          <w:szCs w:val="20"/>
          <w:lang w:eastAsia="ar-SA"/>
        </w:rPr>
        <w:t xml:space="preserve">Dla skuteczności oświadczenia o obciążeniu karą umowną, wystarczające jest jego przesłanie na adres </w:t>
      </w:r>
      <w:r w:rsidRPr="00C354BB">
        <w:rPr>
          <w:rFonts w:asciiTheme="minorHAnsi" w:hAnsiTheme="minorHAnsi" w:cstheme="minorHAnsi"/>
          <w:sz w:val="20"/>
          <w:szCs w:val="20"/>
        </w:rPr>
        <w:t>Wykon</w:t>
      </w:r>
      <w:r w:rsidRPr="00C354BB">
        <w:rPr>
          <w:rFonts w:asciiTheme="minorHAnsi" w:hAnsiTheme="minorHAnsi" w:cstheme="minorHAnsi"/>
          <w:bCs/>
          <w:kern w:val="2"/>
          <w:sz w:val="20"/>
          <w:szCs w:val="20"/>
          <w:lang w:eastAsia="ar-SA"/>
        </w:rPr>
        <w:t>awcy  wskazany w umowie.</w:t>
      </w:r>
    </w:p>
    <w:p w14:paraId="5D63A59C" w14:textId="77777777" w:rsidR="00B2466E" w:rsidRPr="00C354BB" w:rsidRDefault="00B2466E" w:rsidP="00B2466E">
      <w:pPr>
        <w:pStyle w:val="Akapitzlist"/>
        <w:numPr>
          <w:ilvl w:val="0"/>
          <w:numId w:val="6"/>
        </w:numPr>
        <w:ind w:left="284" w:right="6" w:hanging="284"/>
        <w:jc w:val="both"/>
        <w:rPr>
          <w:rFonts w:asciiTheme="minorHAnsi" w:hAnsiTheme="minorHAnsi" w:cstheme="minorHAnsi"/>
          <w:b/>
          <w:sz w:val="20"/>
          <w:szCs w:val="20"/>
        </w:rPr>
      </w:pPr>
      <w:r w:rsidRPr="00C354BB">
        <w:rPr>
          <w:rFonts w:asciiTheme="minorHAnsi" w:hAnsiTheme="minorHAnsi" w:cstheme="minorHAnsi"/>
          <w:sz w:val="20"/>
          <w:szCs w:val="20"/>
        </w:rPr>
        <w:t xml:space="preserve">Zamawiającemu przysługuje prawo dochodzenia odszkodowania uzupełniającego na zasadach ogólnych, jeżeli wyrządzona szkoda przewyższa wartość kary umownej lub wystąpienia wad ukrytych, do wysokości rzeczywiście poniesionej szkody.  </w:t>
      </w:r>
    </w:p>
    <w:p w14:paraId="52D54150" w14:textId="77777777" w:rsidR="00B2466E" w:rsidRPr="00C354BB" w:rsidRDefault="00B2466E" w:rsidP="00B2466E">
      <w:pPr>
        <w:pStyle w:val="Akapitzlist"/>
        <w:numPr>
          <w:ilvl w:val="0"/>
          <w:numId w:val="6"/>
        </w:numPr>
        <w:ind w:left="284" w:right="6" w:hanging="284"/>
        <w:jc w:val="both"/>
        <w:rPr>
          <w:rFonts w:asciiTheme="minorHAnsi" w:hAnsiTheme="minorHAnsi" w:cstheme="minorHAnsi"/>
          <w:b/>
          <w:sz w:val="20"/>
          <w:szCs w:val="20"/>
        </w:rPr>
      </w:pPr>
      <w:r w:rsidRPr="00C354BB">
        <w:rPr>
          <w:rFonts w:asciiTheme="minorHAnsi" w:hAnsiTheme="minorHAnsi" w:cstheme="minorHAnsi"/>
          <w:sz w:val="20"/>
          <w:szCs w:val="20"/>
        </w:rPr>
        <w:t xml:space="preserve">W razie złożenia przez jedną ze stron oświadczenia o odstąpieniu od umowy lub rozwiązania umowy, zapisy </w:t>
      </w:r>
      <w:r>
        <w:rPr>
          <w:rFonts w:asciiTheme="minorHAnsi" w:hAnsiTheme="minorHAnsi" w:cstheme="minorHAnsi"/>
          <w:sz w:val="20"/>
          <w:szCs w:val="20"/>
        </w:rPr>
        <w:br/>
      </w:r>
      <w:r w:rsidRPr="00C354BB">
        <w:rPr>
          <w:rFonts w:asciiTheme="minorHAnsi" w:hAnsiTheme="minorHAnsi" w:cstheme="minorHAnsi"/>
          <w:sz w:val="20"/>
          <w:szCs w:val="20"/>
        </w:rPr>
        <w:t>o karach umownych pozostają wiążące dla Stron.</w:t>
      </w:r>
    </w:p>
    <w:p w14:paraId="5A378CA0" w14:textId="77777777" w:rsidR="00B2466E" w:rsidRPr="00C354BB" w:rsidRDefault="00B2466E" w:rsidP="00B2466E">
      <w:pPr>
        <w:pStyle w:val="Akapitzlist"/>
        <w:ind w:left="426" w:right="6"/>
        <w:jc w:val="both"/>
        <w:rPr>
          <w:rFonts w:cstheme="minorHAnsi"/>
          <w:b/>
          <w:sz w:val="20"/>
          <w:szCs w:val="20"/>
        </w:rPr>
      </w:pPr>
    </w:p>
    <w:p w14:paraId="096F1E2A" w14:textId="77777777" w:rsidR="00482CE7" w:rsidRPr="00536B3A" w:rsidRDefault="00482CE7" w:rsidP="00536B3A">
      <w:pPr>
        <w:pStyle w:val="Nagwek1"/>
        <w:tabs>
          <w:tab w:val="center" w:pos="0"/>
        </w:tabs>
        <w:spacing w:beforeAutospacing="0" w:after="0" w:afterAutospacing="0"/>
        <w:jc w:val="center"/>
        <w:rPr>
          <w:rFonts w:asciiTheme="minorHAnsi" w:hAnsiTheme="minorHAnsi" w:cstheme="minorHAnsi"/>
          <w:sz w:val="20"/>
          <w:szCs w:val="20"/>
        </w:rPr>
      </w:pPr>
    </w:p>
    <w:p w14:paraId="4F7DDD2F" w14:textId="0B49D84B" w:rsidR="00C6315E" w:rsidRPr="00536B3A" w:rsidRDefault="00B634AA" w:rsidP="00536B3A">
      <w:pPr>
        <w:pStyle w:val="Nagwek1"/>
        <w:tabs>
          <w:tab w:val="center" w:pos="0"/>
        </w:tabs>
        <w:spacing w:beforeAutospacing="0" w:after="0" w:afterAutospacing="0"/>
        <w:jc w:val="center"/>
        <w:rPr>
          <w:rFonts w:asciiTheme="minorHAnsi" w:hAnsiTheme="minorHAnsi" w:cstheme="minorHAnsi"/>
          <w:sz w:val="20"/>
          <w:szCs w:val="20"/>
        </w:rPr>
      </w:pPr>
      <w:r w:rsidRPr="00536B3A">
        <w:rPr>
          <w:rFonts w:asciiTheme="minorHAnsi" w:hAnsiTheme="minorHAnsi" w:cstheme="minorHAnsi"/>
          <w:sz w:val="20"/>
          <w:szCs w:val="20"/>
        </w:rPr>
        <w:t xml:space="preserve">§ </w:t>
      </w:r>
      <w:r w:rsidR="00225E79">
        <w:rPr>
          <w:rFonts w:asciiTheme="minorHAnsi" w:hAnsiTheme="minorHAnsi" w:cstheme="minorHAnsi"/>
          <w:sz w:val="20"/>
          <w:szCs w:val="20"/>
          <w:lang w:val="pl-PL"/>
        </w:rPr>
        <w:t>7</w:t>
      </w:r>
    </w:p>
    <w:p w14:paraId="13400865" w14:textId="1856EF5B" w:rsidR="003535EF" w:rsidRPr="00536B3A" w:rsidRDefault="00B634AA" w:rsidP="00536B3A">
      <w:pPr>
        <w:pStyle w:val="Nagwek1"/>
        <w:tabs>
          <w:tab w:val="center" w:pos="0"/>
        </w:tabs>
        <w:spacing w:beforeAutospacing="0" w:after="0" w:afterAutospacing="0"/>
        <w:jc w:val="center"/>
        <w:rPr>
          <w:rFonts w:asciiTheme="minorHAnsi" w:hAnsiTheme="minorHAnsi" w:cstheme="minorHAnsi"/>
          <w:sz w:val="20"/>
          <w:szCs w:val="20"/>
        </w:rPr>
      </w:pPr>
      <w:r w:rsidRPr="00536B3A">
        <w:rPr>
          <w:rFonts w:asciiTheme="minorHAnsi" w:eastAsia="Arial" w:hAnsiTheme="minorHAnsi" w:cstheme="minorHAnsi"/>
          <w:sz w:val="20"/>
          <w:szCs w:val="20"/>
          <w:lang w:val="pl-PL"/>
        </w:rPr>
        <w:t xml:space="preserve">Rozwiązanie i </w:t>
      </w:r>
      <w:r w:rsidRPr="00536B3A">
        <w:rPr>
          <w:rFonts w:asciiTheme="minorHAnsi" w:hAnsiTheme="minorHAnsi" w:cstheme="minorHAnsi"/>
          <w:sz w:val="20"/>
          <w:szCs w:val="20"/>
        </w:rPr>
        <w:t>Odstąpienie od Umowy</w:t>
      </w:r>
    </w:p>
    <w:p w14:paraId="4F0EC52F" w14:textId="77777777" w:rsidR="00B2466E" w:rsidRDefault="00B2466E" w:rsidP="00B2466E">
      <w:pPr>
        <w:numPr>
          <w:ilvl w:val="0"/>
          <w:numId w:val="12"/>
        </w:numPr>
        <w:suppressAutoHyphens w:val="0"/>
        <w:spacing w:after="120" w:line="240" w:lineRule="auto"/>
        <w:ind w:left="284" w:right="-33" w:hanging="284"/>
        <w:jc w:val="both"/>
        <w:rPr>
          <w:rFonts w:cstheme="minorHAnsi"/>
          <w:sz w:val="20"/>
          <w:szCs w:val="20"/>
        </w:rPr>
      </w:pPr>
      <w:r w:rsidRPr="00A52307">
        <w:rPr>
          <w:rFonts w:cstheme="minorHAnsi"/>
          <w:sz w:val="20"/>
          <w:szCs w:val="20"/>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przypadku </w:t>
      </w:r>
      <w:r>
        <w:rPr>
          <w:rFonts w:ascii="Calibri" w:hAnsi="Calibri" w:cstheme="minorHAnsi"/>
          <w:sz w:val="20"/>
          <w:szCs w:val="20"/>
        </w:rPr>
        <w:t>Wykon</w:t>
      </w:r>
      <w:r>
        <w:rPr>
          <w:rFonts w:cstheme="minorHAnsi"/>
          <w:sz w:val="20"/>
          <w:szCs w:val="20"/>
        </w:rPr>
        <w:t>awca</w:t>
      </w:r>
      <w:r w:rsidRPr="00A52307">
        <w:rPr>
          <w:rFonts w:cstheme="minorHAnsi"/>
          <w:sz w:val="20"/>
          <w:szCs w:val="20"/>
        </w:rPr>
        <w:t xml:space="preserve"> może żądać jedynie wynagrodzenia należnego mu z tytułu wykonania części Umowy.</w:t>
      </w:r>
    </w:p>
    <w:p w14:paraId="04AF80B5" w14:textId="77777777" w:rsidR="00B2466E" w:rsidRPr="00F91FEC" w:rsidRDefault="00B2466E" w:rsidP="00B2466E">
      <w:pPr>
        <w:numPr>
          <w:ilvl w:val="0"/>
          <w:numId w:val="12"/>
        </w:numPr>
        <w:suppressAutoHyphens w:val="0"/>
        <w:spacing w:after="120" w:line="240" w:lineRule="auto"/>
        <w:ind w:left="284" w:right="-33" w:hanging="284"/>
        <w:jc w:val="both"/>
        <w:rPr>
          <w:rFonts w:cstheme="minorHAnsi"/>
          <w:sz w:val="20"/>
          <w:szCs w:val="20"/>
        </w:rPr>
      </w:pPr>
      <w:r w:rsidRPr="003867C8">
        <w:rPr>
          <w:rFonts w:ascii="Calibri" w:hAnsi="Calibri" w:cs="Calibri"/>
          <w:sz w:val="20"/>
          <w:szCs w:val="20"/>
        </w:rPr>
        <w:t>Zamawiający zastrzega sobie prawo odstąpienia od umowy lub jej rozwiązania z zachowaniem 1 miesięcznego terminu wypowiedzenia w przypadku, gdy</w:t>
      </w:r>
      <w:r>
        <w:rPr>
          <w:rFonts w:ascii="Calibri" w:hAnsi="Calibri" w:cs="Calibri"/>
          <w:sz w:val="20"/>
          <w:szCs w:val="20"/>
        </w:rPr>
        <w:t xml:space="preserve"> </w:t>
      </w:r>
      <w:r>
        <w:rPr>
          <w:rFonts w:ascii="Calibri" w:hAnsi="Calibri" w:cstheme="minorHAnsi"/>
          <w:sz w:val="20"/>
          <w:szCs w:val="20"/>
        </w:rPr>
        <w:t>Wykon</w:t>
      </w:r>
      <w:r>
        <w:rPr>
          <w:rFonts w:ascii="Calibri" w:hAnsi="Calibri" w:cs="Calibri"/>
          <w:sz w:val="20"/>
          <w:szCs w:val="20"/>
        </w:rPr>
        <w:t>awca</w:t>
      </w:r>
      <w:r w:rsidRPr="003867C8">
        <w:rPr>
          <w:rFonts w:ascii="Calibri" w:hAnsi="Calibri" w:cs="Calibri"/>
          <w:sz w:val="20"/>
          <w:szCs w:val="20"/>
        </w:rPr>
        <w:t xml:space="preserve"> realizuje umowę w sposób sprzeczny z SWZ lub niezgodny ze złożoną ofertą bądź zawartą umową. Zamawiający może również wypowiedzieć niniejszą umowę z zachowaniem 1 miesięcznego okresu wypowiedzenia w przypadku zmian własnościowych lub postawienia go w stan likwidacji.</w:t>
      </w:r>
    </w:p>
    <w:p w14:paraId="5BE9510E" w14:textId="77777777" w:rsidR="00B2466E" w:rsidRPr="00F91FEC" w:rsidRDefault="00B2466E" w:rsidP="00B2466E">
      <w:pPr>
        <w:numPr>
          <w:ilvl w:val="0"/>
          <w:numId w:val="12"/>
        </w:numPr>
        <w:suppressAutoHyphens w:val="0"/>
        <w:spacing w:after="120" w:line="240" w:lineRule="auto"/>
        <w:ind w:left="284" w:right="-33" w:hanging="284"/>
        <w:jc w:val="both"/>
        <w:rPr>
          <w:rFonts w:cstheme="minorHAnsi"/>
          <w:sz w:val="20"/>
          <w:szCs w:val="20"/>
        </w:rPr>
      </w:pPr>
      <w:r w:rsidRPr="00EF66AF">
        <w:rPr>
          <w:rFonts w:ascii="Calibri" w:eastAsia="Times New Roman" w:hAnsi="Calibri" w:cs="Calibri"/>
          <w:sz w:val="20"/>
          <w:szCs w:val="20"/>
          <w:lang w:val="x-none" w:eastAsia="x-none"/>
        </w:rPr>
        <w:lastRenderedPageBreak/>
        <w:t xml:space="preserve">Zamawiający zastrzega sobie prawo rozwiązania niniejszej umowy bez zachowania okresu wypowiedzenia </w:t>
      </w:r>
      <w:r w:rsidRPr="00EF66AF">
        <w:rPr>
          <w:rFonts w:ascii="Calibri" w:eastAsia="Times New Roman" w:hAnsi="Calibri" w:cs="Calibri"/>
          <w:sz w:val="20"/>
          <w:szCs w:val="20"/>
          <w:lang w:val="x-none" w:eastAsia="x-none"/>
        </w:rPr>
        <w:br/>
        <w:t>w przypadku:</w:t>
      </w:r>
    </w:p>
    <w:p w14:paraId="20D773DC" w14:textId="77777777" w:rsidR="00B2466E" w:rsidRPr="00B33D87" w:rsidRDefault="00B2466E" w:rsidP="00B2466E">
      <w:pPr>
        <w:pStyle w:val="Akapitzlist"/>
        <w:numPr>
          <w:ilvl w:val="4"/>
          <w:numId w:val="39"/>
        </w:numPr>
        <w:tabs>
          <w:tab w:val="num" w:pos="709"/>
        </w:tabs>
        <w:suppressAutoHyphens w:val="0"/>
        <w:ind w:left="709" w:hanging="283"/>
        <w:jc w:val="both"/>
        <w:rPr>
          <w:rFonts w:ascii="Calibri" w:hAnsi="Calibri" w:cs="Calibri"/>
          <w:sz w:val="20"/>
          <w:szCs w:val="20"/>
        </w:rPr>
      </w:pPr>
      <w:r w:rsidRPr="00B33D87">
        <w:rPr>
          <w:rFonts w:ascii="Calibri" w:hAnsi="Calibri" w:cs="Calibri"/>
          <w:sz w:val="20"/>
          <w:szCs w:val="20"/>
        </w:rPr>
        <w:t>zwłoki w realizacji dostawy trwającej dłużej niż 7 dni robocz</w:t>
      </w:r>
      <w:r>
        <w:rPr>
          <w:rFonts w:ascii="Calibri" w:hAnsi="Calibri" w:cs="Calibri"/>
          <w:sz w:val="20"/>
          <w:szCs w:val="20"/>
        </w:rPr>
        <w:t>ych</w:t>
      </w:r>
      <w:r w:rsidRPr="00B33D87">
        <w:rPr>
          <w:rFonts w:ascii="Calibri" w:hAnsi="Calibri" w:cs="Calibri"/>
          <w:sz w:val="20"/>
          <w:szCs w:val="20"/>
        </w:rPr>
        <w:t xml:space="preserve">, </w:t>
      </w:r>
    </w:p>
    <w:p w14:paraId="0484765F" w14:textId="77777777" w:rsidR="00B2466E" w:rsidRPr="00B33D87" w:rsidRDefault="00B2466E" w:rsidP="00B2466E">
      <w:pPr>
        <w:pStyle w:val="Akapitzlist"/>
        <w:numPr>
          <w:ilvl w:val="4"/>
          <w:numId w:val="39"/>
        </w:numPr>
        <w:tabs>
          <w:tab w:val="num" w:pos="709"/>
        </w:tabs>
        <w:suppressAutoHyphens w:val="0"/>
        <w:ind w:left="709" w:hanging="283"/>
        <w:jc w:val="both"/>
        <w:rPr>
          <w:rFonts w:ascii="Calibri" w:hAnsi="Calibri" w:cs="Calibri"/>
          <w:sz w:val="20"/>
          <w:szCs w:val="20"/>
        </w:rPr>
      </w:pPr>
      <w:r w:rsidRPr="00B33D87">
        <w:rPr>
          <w:rFonts w:ascii="Calibri" w:hAnsi="Calibri" w:cs="Calibri"/>
          <w:sz w:val="20"/>
          <w:szCs w:val="20"/>
        </w:rPr>
        <w:t>trzykrotnego nie zrealizowania przez Wykonawcę umowy w terminie lub w zakresie zgodnym z umową oraz zamówieniem z przyczyn za które odpowiada Wykonawca;</w:t>
      </w:r>
    </w:p>
    <w:p w14:paraId="68BDDDDF" w14:textId="77777777" w:rsidR="00B2466E" w:rsidRPr="00B33D87" w:rsidRDefault="00B2466E" w:rsidP="00B2466E">
      <w:pPr>
        <w:pStyle w:val="Akapitzlist"/>
        <w:numPr>
          <w:ilvl w:val="4"/>
          <w:numId w:val="39"/>
        </w:numPr>
        <w:tabs>
          <w:tab w:val="num" w:pos="709"/>
        </w:tabs>
        <w:suppressAutoHyphens w:val="0"/>
        <w:ind w:left="709" w:hanging="283"/>
        <w:jc w:val="both"/>
        <w:rPr>
          <w:rFonts w:ascii="Calibri" w:hAnsi="Calibri" w:cs="Calibri"/>
          <w:sz w:val="20"/>
          <w:szCs w:val="20"/>
        </w:rPr>
      </w:pPr>
      <w:r w:rsidRPr="00B33D87">
        <w:rPr>
          <w:rFonts w:ascii="Calibri" w:hAnsi="Calibri" w:cs="Calibri"/>
          <w:sz w:val="20"/>
          <w:szCs w:val="20"/>
        </w:rPr>
        <w:t>trzykrotnego naruszenia zasad lub terminów realizacji reklamacji;</w:t>
      </w:r>
    </w:p>
    <w:p w14:paraId="56F5992A" w14:textId="77777777" w:rsidR="00B2466E" w:rsidRPr="00B33D87" w:rsidRDefault="00B2466E" w:rsidP="00B2466E">
      <w:pPr>
        <w:pStyle w:val="Akapitzlist"/>
        <w:numPr>
          <w:ilvl w:val="4"/>
          <w:numId w:val="39"/>
        </w:numPr>
        <w:tabs>
          <w:tab w:val="num" w:pos="709"/>
        </w:tabs>
        <w:suppressAutoHyphens w:val="0"/>
        <w:ind w:left="709" w:right="-566" w:hanging="283"/>
        <w:rPr>
          <w:rFonts w:ascii="Calibri" w:hAnsi="Calibri" w:cs="Calibri"/>
          <w:sz w:val="20"/>
          <w:szCs w:val="20"/>
        </w:rPr>
      </w:pPr>
      <w:r w:rsidRPr="00B33D87">
        <w:rPr>
          <w:rFonts w:ascii="Calibri" w:hAnsi="Calibri" w:cs="Calibri"/>
          <w:sz w:val="20"/>
          <w:szCs w:val="20"/>
        </w:rPr>
        <w:t>dostarczenia przedmiotu zamówienia niezgodnego z opisem przedmiotu zamówienia, zawartym w SWZ lub</w:t>
      </w:r>
    </w:p>
    <w:p w14:paraId="2701C257" w14:textId="77777777" w:rsidR="00B2466E" w:rsidRPr="00B33D87" w:rsidRDefault="00B2466E" w:rsidP="00B2466E">
      <w:pPr>
        <w:pStyle w:val="Akapitzlist"/>
        <w:tabs>
          <w:tab w:val="num" w:pos="709"/>
        </w:tabs>
        <w:suppressAutoHyphens w:val="0"/>
        <w:ind w:left="709" w:right="-566"/>
        <w:rPr>
          <w:rFonts w:ascii="Calibri" w:hAnsi="Calibri" w:cs="Calibri"/>
          <w:sz w:val="20"/>
          <w:szCs w:val="20"/>
        </w:rPr>
      </w:pPr>
      <w:r w:rsidRPr="00B33D87">
        <w:rPr>
          <w:rFonts w:ascii="Calibri" w:hAnsi="Calibri" w:cs="Calibri"/>
          <w:sz w:val="20"/>
          <w:szCs w:val="20"/>
        </w:rPr>
        <w:t>z ofertą Wykonawcy, w szczególności w przypadku, gdy dostarczone produkty okażą się wadliwe, albo gdy</w:t>
      </w:r>
    </w:p>
    <w:p w14:paraId="09895488" w14:textId="77777777" w:rsidR="00B2466E" w:rsidRDefault="00B2466E" w:rsidP="00B2466E">
      <w:pPr>
        <w:pStyle w:val="Akapitzlist"/>
        <w:tabs>
          <w:tab w:val="num" w:pos="709"/>
        </w:tabs>
        <w:suppressAutoHyphens w:val="0"/>
        <w:ind w:left="709" w:right="-566"/>
        <w:rPr>
          <w:rFonts w:ascii="Calibri" w:hAnsi="Calibri" w:cs="Calibri"/>
          <w:sz w:val="20"/>
          <w:szCs w:val="20"/>
        </w:rPr>
      </w:pPr>
      <w:r w:rsidRPr="00B33D87">
        <w:rPr>
          <w:rFonts w:ascii="Calibri" w:hAnsi="Calibri" w:cs="Calibri"/>
          <w:sz w:val="20"/>
          <w:szCs w:val="20"/>
        </w:rPr>
        <w:t xml:space="preserve">Wykonawca nie będzie terminowo realizował swoich obowiązków wynikających z gwarancji lub rękojmi. </w:t>
      </w:r>
    </w:p>
    <w:p w14:paraId="747C9F79" w14:textId="77777777" w:rsidR="00B2466E" w:rsidRPr="009C22CD" w:rsidRDefault="00B2466E" w:rsidP="00B2466E">
      <w:pPr>
        <w:pStyle w:val="Akapitzlist"/>
        <w:tabs>
          <w:tab w:val="num" w:pos="709"/>
        </w:tabs>
        <w:suppressAutoHyphens w:val="0"/>
        <w:ind w:left="709" w:right="-566"/>
        <w:rPr>
          <w:rFonts w:ascii="Calibri" w:hAnsi="Calibri" w:cs="Calibri"/>
          <w:sz w:val="20"/>
          <w:szCs w:val="20"/>
        </w:rPr>
      </w:pPr>
    </w:p>
    <w:p w14:paraId="6BFEDC64" w14:textId="77777777" w:rsidR="00B2466E" w:rsidRPr="009C22CD" w:rsidRDefault="00B2466E" w:rsidP="00B2466E">
      <w:pPr>
        <w:numPr>
          <w:ilvl w:val="0"/>
          <w:numId w:val="12"/>
        </w:numPr>
        <w:suppressAutoHyphens w:val="0"/>
        <w:spacing w:after="120" w:line="240" w:lineRule="auto"/>
        <w:ind w:left="284" w:right="-33" w:hanging="284"/>
        <w:jc w:val="both"/>
        <w:rPr>
          <w:rFonts w:cstheme="minorHAnsi"/>
          <w:sz w:val="20"/>
          <w:szCs w:val="20"/>
        </w:rPr>
      </w:pPr>
      <w:r w:rsidRPr="00EF66AF">
        <w:rPr>
          <w:rFonts w:ascii="Calibri" w:hAnsi="Calibri" w:cs="Calibri"/>
          <w:sz w:val="20"/>
          <w:szCs w:val="20"/>
        </w:rPr>
        <w:t xml:space="preserve">Przed złożeniem oświadczenia o rozwiązaniu umowy Zamawiający zobowiązuje się do uprzedniego </w:t>
      </w:r>
      <w:r>
        <w:rPr>
          <w:rFonts w:ascii="Calibri" w:hAnsi="Calibri" w:cs="Calibri"/>
          <w:sz w:val="20"/>
          <w:szCs w:val="20"/>
        </w:rPr>
        <w:t xml:space="preserve">jednokrotnego </w:t>
      </w:r>
      <w:r w:rsidRPr="00EF66AF">
        <w:rPr>
          <w:rFonts w:ascii="Calibri" w:hAnsi="Calibri" w:cs="Calibri"/>
          <w:sz w:val="20"/>
          <w:szCs w:val="20"/>
        </w:rPr>
        <w:t xml:space="preserve">pisemnego wezwania </w:t>
      </w:r>
      <w:r>
        <w:rPr>
          <w:rFonts w:ascii="Calibri" w:hAnsi="Calibri" w:cstheme="minorHAnsi"/>
          <w:sz w:val="20"/>
          <w:szCs w:val="20"/>
        </w:rPr>
        <w:t>Wykon</w:t>
      </w:r>
      <w:r>
        <w:rPr>
          <w:rFonts w:ascii="Calibri" w:hAnsi="Calibri" w:cs="Calibri"/>
          <w:sz w:val="20"/>
          <w:szCs w:val="20"/>
        </w:rPr>
        <w:t>awcy</w:t>
      </w:r>
      <w:r w:rsidRPr="00EF66AF">
        <w:rPr>
          <w:rFonts w:ascii="Calibri" w:hAnsi="Calibri" w:cs="Calibri"/>
          <w:sz w:val="20"/>
          <w:szCs w:val="20"/>
        </w:rPr>
        <w:t xml:space="preserve"> odpowiednio do dostarczenia przedmiotu zgodnego z zamówieniem lub należytego wykonania umowy. Oświadczenie Zamawiającego o rozwiązaniu umowy lub odstąpieniu od umowy zostanie złożone przez Zamawiającego na piśmie i wywiera skutek z chwilą doręczenia go </w:t>
      </w:r>
      <w:r>
        <w:rPr>
          <w:rFonts w:ascii="Calibri" w:hAnsi="Calibri" w:cstheme="minorHAnsi"/>
          <w:sz w:val="20"/>
          <w:szCs w:val="20"/>
        </w:rPr>
        <w:t>Wykon</w:t>
      </w:r>
      <w:r>
        <w:rPr>
          <w:rFonts w:ascii="Calibri" w:hAnsi="Calibri" w:cs="Calibri"/>
          <w:sz w:val="20"/>
          <w:szCs w:val="20"/>
        </w:rPr>
        <w:t>awcy</w:t>
      </w:r>
      <w:r w:rsidRPr="00EF66AF">
        <w:rPr>
          <w:rFonts w:ascii="Calibri" w:hAnsi="Calibri" w:cs="Calibri"/>
          <w:sz w:val="20"/>
          <w:szCs w:val="20"/>
        </w:rPr>
        <w:t xml:space="preserve">. </w:t>
      </w:r>
    </w:p>
    <w:p w14:paraId="4309233E" w14:textId="77777777" w:rsidR="00B2466E" w:rsidRDefault="00B2466E" w:rsidP="00536B3A">
      <w:pPr>
        <w:pStyle w:val="Nagwek1"/>
        <w:tabs>
          <w:tab w:val="center" w:pos="0"/>
        </w:tabs>
        <w:spacing w:beforeAutospacing="0" w:after="0" w:afterAutospacing="0"/>
        <w:ind w:right="109"/>
        <w:jc w:val="center"/>
        <w:rPr>
          <w:rFonts w:asciiTheme="minorHAnsi" w:hAnsiTheme="minorHAnsi" w:cstheme="minorHAnsi"/>
          <w:color w:val="000000" w:themeColor="text1"/>
          <w:sz w:val="20"/>
          <w:szCs w:val="20"/>
        </w:rPr>
      </w:pPr>
    </w:p>
    <w:p w14:paraId="18173AF4" w14:textId="645C467D" w:rsidR="00C6315E" w:rsidRPr="00140016" w:rsidRDefault="00B634AA" w:rsidP="00536B3A">
      <w:pPr>
        <w:pStyle w:val="Nagwek1"/>
        <w:tabs>
          <w:tab w:val="center" w:pos="0"/>
        </w:tabs>
        <w:spacing w:beforeAutospacing="0" w:after="0" w:afterAutospacing="0"/>
        <w:ind w:right="109"/>
        <w:jc w:val="center"/>
        <w:rPr>
          <w:rFonts w:asciiTheme="minorHAnsi" w:hAnsiTheme="minorHAnsi" w:cstheme="minorHAnsi"/>
          <w:color w:val="000000" w:themeColor="text1"/>
          <w:sz w:val="20"/>
          <w:szCs w:val="20"/>
        </w:rPr>
      </w:pPr>
      <w:r w:rsidRPr="00140016">
        <w:rPr>
          <w:rFonts w:asciiTheme="minorHAnsi" w:hAnsiTheme="minorHAnsi" w:cstheme="minorHAnsi"/>
          <w:color w:val="000000" w:themeColor="text1"/>
          <w:sz w:val="20"/>
          <w:szCs w:val="20"/>
        </w:rPr>
        <w:t xml:space="preserve">§ </w:t>
      </w:r>
      <w:r w:rsidR="00225E79">
        <w:rPr>
          <w:rFonts w:asciiTheme="minorHAnsi" w:hAnsiTheme="minorHAnsi" w:cstheme="minorHAnsi"/>
          <w:color w:val="000000" w:themeColor="text1"/>
          <w:sz w:val="20"/>
          <w:szCs w:val="20"/>
          <w:lang w:val="pl-PL"/>
        </w:rPr>
        <w:t>8</w:t>
      </w:r>
    </w:p>
    <w:p w14:paraId="4E3D5EE2" w14:textId="7A3A8934" w:rsidR="00C6315E" w:rsidRPr="00140016" w:rsidRDefault="00B33D87" w:rsidP="00536B3A">
      <w:pPr>
        <w:pStyle w:val="Nagwek1"/>
        <w:tabs>
          <w:tab w:val="center" w:pos="0"/>
        </w:tabs>
        <w:spacing w:beforeAutospacing="0" w:after="0" w:afterAutospacing="0"/>
        <w:ind w:right="109"/>
        <w:jc w:val="center"/>
        <w:rPr>
          <w:rFonts w:asciiTheme="minorHAnsi" w:hAnsiTheme="minorHAnsi" w:cstheme="minorHAnsi"/>
          <w:color w:val="000000" w:themeColor="text1"/>
          <w:sz w:val="20"/>
          <w:szCs w:val="20"/>
          <w:lang w:val="pl-PL"/>
        </w:rPr>
      </w:pPr>
      <w:r w:rsidRPr="00140016">
        <w:rPr>
          <w:rFonts w:asciiTheme="minorHAnsi" w:hAnsiTheme="minorHAnsi" w:cstheme="minorHAnsi"/>
          <w:color w:val="000000" w:themeColor="text1"/>
          <w:sz w:val="20"/>
          <w:szCs w:val="20"/>
          <w:lang w:val="pl-PL"/>
        </w:rPr>
        <w:t>Podwykonawcy</w:t>
      </w:r>
    </w:p>
    <w:p w14:paraId="24062D4D" w14:textId="491D47F3" w:rsidR="00B00B24" w:rsidRPr="00536B3A" w:rsidRDefault="00B00B24" w:rsidP="00536B3A">
      <w:pPr>
        <w:pStyle w:val="Nagwek1"/>
        <w:numPr>
          <w:ilvl w:val="3"/>
          <w:numId w:val="5"/>
        </w:numPr>
        <w:tabs>
          <w:tab w:val="clear" w:pos="2520"/>
          <w:tab w:val="center" w:pos="0"/>
        </w:tabs>
        <w:spacing w:beforeAutospacing="0" w:after="0" w:afterAutospacing="0"/>
        <w:ind w:left="284" w:hanging="284"/>
        <w:jc w:val="both"/>
        <w:rPr>
          <w:rFonts w:asciiTheme="minorHAnsi" w:hAnsiTheme="minorHAnsi" w:cstheme="minorHAnsi"/>
          <w:b w:val="0"/>
          <w:bCs w:val="0"/>
          <w:sz w:val="20"/>
          <w:szCs w:val="20"/>
        </w:rPr>
      </w:pPr>
      <w:r w:rsidRPr="00536B3A">
        <w:rPr>
          <w:rFonts w:asciiTheme="minorHAnsi" w:hAnsiTheme="minorHAnsi" w:cstheme="minorHAnsi"/>
          <w:b w:val="0"/>
          <w:bCs w:val="0"/>
          <w:sz w:val="20"/>
          <w:szCs w:val="20"/>
          <w:lang w:val="pl-PL"/>
        </w:rPr>
        <w:t xml:space="preserve">Jeżeli </w:t>
      </w:r>
      <w:r w:rsidR="0050466C" w:rsidRPr="00536B3A">
        <w:rPr>
          <w:rFonts w:asciiTheme="minorHAnsi" w:hAnsiTheme="minorHAnsi" w:cstheme="minorHAnsi"/>
          <w:b w:val="0"/>
          <w:sz w:val="20"/>
          <w:szCs w:val="20"/>
        </w:rPr>
        <w:t>Wykon</w:t>
      </w:r>
      <w:r w:rsidRPr="00536B3A">
        <w:rPr>
          <w:rFonts w:asciiTheme="minorHAnsi" w:hAnsiTheme="minorHAnsi" w:cstheme="minorHAnsi"/>
          <w:b w:val="0"/>
          <w:bCs w:val="0"/>
          <w:sz w:val="20"/>
          <w:szCs w:val="20"/>
          <w:lang w:val="pl-PL"/>
        </w:rPr>
        <w:t xml:space="preserve">awca posługuje się przy realizacji niniejszej umowy </w:t>
      </w:r>
      <w:r w:rsidR="0050466C" w:rsidRPr="00536B3A">
        <w:rPr>
          <w:rFonts w:asciiTheme="minorHAnsi" w:hAnsiTheme="minorHAnsi" w:cstheme="minorHAnsi"/>
          <w:b w:val="0"/>
          <w:bCs w:val="0"/>
          <w:sz w:val="20"/>
          <w:szCs w:val="20"/>
          <w:lang w:val="pl-PL"/>
        </w:rPr>
        <w:t>podwykonawcy</w:t>
      </w:r>
      <w:r w:rsidRPr="00536B3A">
        <w:rPr>
          <w:rFonts w:asciiTheme="minorHAnsi" w:hAnsiTheme="minorHAnsi" w:cstheme="minorHAnsi"/>
          <w:b w:val="0"/>
          <w:bCs w:val="0"/>
          <w:sz w:val="20"/>
          <w:szCs w:val="20"/>
          <w:lang w:val="pl-PL"/>
        </w:rPr>
        <w:t xml:space="preserve">, </w:t>
      </w:r>
      <w:r w:rsidR="0050466C" w:rsidRPr="00536B3A">
        <w:rPr>
          <w:rFonts w:asciiTheme="minorHAnsi" w:hAnsiTheme="minorHAnsi" w:cstheme="minorHAnsi"/>
          <w:b w:val="0"/>
          <w:sz w:val="20"/>
          <w:szCs w:val="20"/>
        </w:rPr>
        <w:t>Wykon</w:t>
      </w:r>
      <w:r w:rsidRPr="00536B3A">
        <w:rPr>
          <w:rFonts w:asciiTheme="minorHAnsi" w:hAnsiTheme="minorHAnsi" w:cstheme="minorHAnsi"/>
          <w:b w:val="0"/>
          <w:bCs w:val="0"/>
          <w:sz w:val="20"/>
          <w:szCs w:val="20"/>
          <w:lang w:val="pl-PL"/>
        </w:rPr>
        <w:t xml:space="preserve">awca ponosi odpowiedzialność za działanie, uchybienia i zaniedbania </w:t>
      </w:r>
      <w:r w:rsidR="0050466C" w:rsidRPr="00536B3A">
        <w:rPr>
          <w:rFonts w:asciiTheme="minorHAnsi" w:hAnsiTheme="minorHAnsi" w:cstheme="minorHAnsi"/>
          <w:b w:val="0"/>
          <w:bCs w:val="0"/>
          <w:sz w:val="20"/>
          <w:szCs w:val="20"/>
          <w:lang w:val="pl-PL"/>
        </w:rPr>
        <w:t xml:space="preserve">Podwykonawcy </w:t>
      </w:r>
      <w:r w:rsidRPr="00536B3A">
        <w:rPr>
          <w:rFonts w:asciiTheme="minorHAnsi" w:hAnsiTheme="minorHAnsi" w:cstheme="minorHAnsi"/>
          <w:b w:val="0"/>
          <w:bCs w:val="0"/>
          <w:sz w:val="20"/>
          <w:szCs w:val="20"/>
          <w:lang w:val="pl-PL"/>
        </w:rPr>
        <w:t xml:space="preserve">i jego pracowników w takim </w:t>
      </w:r>
      <w:r w:rsidR="00173BBE" w:rsidRPr="00536B3A">
        <w:rPr>
          <w:rFonts w:asciiTheme="minorHAnsi" w:hAnsiTheme="minorHAnsi" w:cstheme="minorHAnsi"/>
          <w:b w:val="0"/>
          <w:bCs w:val="0"/>
          <w:sz w:val="20"/>
          <w:szCs w:val="20"/>
          <w:lang w:val="pl-PL"/>
        </w:rPr>
        <w:t>samym stopniu jakby to były działania, uchybienia i zaniedbania jego własnych pracowników.</w:t>
      </w:r>
    </w:p>
    <w:p w14:paraId="68C0C1F9" w14:textId="34AB4F02" w:rsidR="00173BBE" w:rsidRPr="00536B3A" w:rsidRDefault="00173BBE" w:rsidP="00536B3A">
      <w:pPr>
        <w:pStyle w:val="Nagwek1"/>
        <w:numPr>
          <w:ilvl w:val="3"/>
          <w:numId w:val="5"/>
        </w:numPr>
        <w:tabs>
          <w:tab w:val="clear" w:pos="2520"/>
          <w:tab w:val="center" w:pos="0"/>
        </w:tabs>
        <w:spacing w:beforeAutospacing="0" w:after="0" w:afterAutospacing="0"/>
        <w:ind w:left="284" w:hanging="284"/>
        <w:jc w:val="both"/>
        <w:rPr>
          <w:rFonts w:asciiTheme="minorHAnsi" w:hAnsiTheme="minorHAnsi" w:cstheme="minorHAnsi"/>
          <w:b w:val="0"/>
          <w:bCs w:val="0"/>
          <w:sz w:val="20"/>
          <w:szCs w:val="20"/>
        </w:rPr>
      </w:pPr>
      <w:r w:rsidRPr="00536B3A">
        <w:rPr>
          <w:rFonts w:asciiTheme="minorHAnsi" w:hAnsiTheme="minorHAnsi" w:cstheme="minorHAnsi"/>
          <w:b w:val="0"/>
          <w:bCs w:val="0"/>
          <w:sz w:val="20"/>
          <w:szCs w:val="20"/>
          <w:lang w:val="pl-PL"/>
        </w:rPr>
        <w:t xml:space="preserve">Jeżeli zmiana albo rezygnacja z </w:t>
      </w:r>
      <w:r w:rsidR="001C4233" w:rsidRPr="00536B3A">
        <w:rPr>
          <w:rFonts w:asciiTheme="minorHAnsi" w:hAnsiTheme="minorHAnsi" w:cstheme="minorHAnsi"/>
          <w:b w:val="0"/>
          <w:bCs w:val="0"/>
          <w:sz w:val="20"/>
          <w:szCs w:val="20"/>
          <w:lang w:val="pl-PL"/>
        </w:rPr>
        <w:t>podwykonawcy</w:t>
      </w:r>
      <w:r w:rsidR="0050466C" w:rsidRPr="00536B3A">
        <w:rPr>
          <w:rFonts w:asciiTheme="minorHAnsi" w:hAnsiTheme="minorHAnsi" w:cstheme="minorHAnsi"/>
          <w:b w:val="0"/>
          <w:bCs w:val="0"/>
          <w:sz w:val="20"/>
          <w:szCs w:val="20"/>
          <w:lang w:val="pl-PL"/>
        </w:rPr>
        <w:t xml:space="preserve"> </w:t>
      </w:r>
      <w:r w:rsidRPr="00536B3A">
        <w:rPr>
          <w:rFonts w:asciiTheme="minorHAnsi" w:hAnsiTheme="minorHAnsi" w:cstheme="minorHAnsi"/>
          <w:b w:val="0"/>
          <w:bCs w:val="0"/>
          <w:sz w:val="20"/>
          <w:szCs w:val="20"/>
          <w:lang w:val="pl-PL"/>
        </w:rPr>
        <w:t xml:space="preserve">dotyczy podmiotu, na którego zasoby </w:t>
      </w:r>
      <w:r w:rsidR="0050466C" w:rsidRPr="00536B3A">
        <w:rPr>
          <w:rFonts w:asciiTheme="minorHAnsi" w:hAnsiTheme="minorHAnsi" w:cstheme="minorHAnsi"/>
          <w:b w:val="0"/>
          <w:sz w:val="20"/>
          <w:szCs w:val="20"/>
        </w:rPr>
        <w:t>Wykon</w:t>
      </w:r>
      <w:r w:rsidRPr="00536B3A">
        <w:rPr>
          <w:rFonts w:asciiTheme="minorHAnsi" w:hAnsiTheme="minorHAnsi" w:cstheme="minorHAnsi"/>
          <w:b w:val="0"/>
          <w:bCs w:val="0"/>
          <w:sz w:val="20"/>
          <w:szCs w:val="20"/>
          <w:lang w:val="pl-PL"/>
        </w:rPr>
        <w:t xml:space="preserve">awca powoływał się na zasadach określonych w art. 118 ustawy PZP w celu wykazania spełnienia warunków udziału w postepowaniu, </w:t>
      </w:r>
      <w:r w:rsidR="0050466C" w:rsidRPr="00536B3A">
        <w:rPr>
          <w:rFonts w:asciiTheme="minorHAnsi" w:hAnsiTheme="minorHAnsi" w:cstheme="minorHAnsi"/>
          <w:b w:val="0"/>
          <w:sz w:val="20"/>
          <w:szCs w:val="20"/>
        </w:rPr>
        <w:t>Wykon</w:t>
      </w:r>
      <w:r w:rsidRPr="00536B3A">
        <w:rPr>
          <w:rFonts w:asciiTheme="minorHAnsi" w:hAnsiTheme="minorHAnsi" w:cstheme="minorHAnsi"/>
          <w:b w:val="0"/>
          <w:bCs w:val="0"/>
          <w:sz w:val="20"/>
          <w:szCs w:val="20"/>
          <w:lang w:val="pl-PL"/>
        </w:rPr>
        <w:t xml:space="preserve">awca jest obowiązany wykazać Zamawiającemu, że proponowany inny </w:t>
      </w:r>
      <w:r w:rsidR="0050466C" w:rsidRPr="00536B3A">
        <w:rPr>
          <w:rFonts w:asciiTheme="minorHAnsi" w:hAnsiTheme="minorHAnsi" w:cstheme="minorHAnsi"/>
          <w:b w:val="0"/>
          <w:bCs w:val="0"/>
          <w:sz w:val="20"/>
          <w:szCs w:val="20"/>
          <w:lang w:val="pl-PL"/>
        </w:rPr>
        <w:t xml:space="preserve">podwykonawca </w:t>
      </w:r>
      <w:r w:rsidRPr="00536B3A">
        <w:rPr>
          <w:rFonts w:asciiTheme="minorHAnsi" w:hAnsiTheme="minorHAnsi" w:cstheme="minorHAnsi"/>
          <w:b w:val="0"/>
          <w:bCs w:val="0"/>
          <w:sz w:val="20"/>
          <w:szCs w:val="20"/>
          <w:lang w:val="pl-PL"/>
        </w:rPr>
        <w:t xml:space="preserve">lub </w:t>
      </w:r>
      <w:r w:rsidR="0050466C" w:rsidRPr="00536B3A">
        <w:rPr>
          <w:rFonts w:asciiTheme="minorHAnsi" w:hAnsiTheme="minorHAnsi" w:cstheme="minorHAnsi"/>
          <w:b w:val="0"/>
          <w:sz w:val="20"/>
          <w:szCs w:val="20"/>
        </w:rPr>
        <w:t>Wykon</w:t>
      </w:r>
      <w:r w:rsidR="0050466C" w:rsidRPr="00536B3A">
        <w:rPr>
          <w:rFonts w:asciiTheme="minorHAnsi" w:hAnsiTheme="minorHAnsi" w:cstheme="minorHAnsi"/>
          <w:b w:val="0"/>
          <w:sz w:val="20"/>
          <w:szCs w:val="20"/>
          <w:lang w:val="pl-PL"/>
        </w:rPr>
        <w:t>a</w:t>
      </w:r>
      <w:r w:rsidRPr="00536B3A">
        <w:rPr>
          <w:rFonts w:asciiTheme="minorHAnsi" w:hAnsiTheme="minorHAnsi" w:cstheme="minorHAnsi"/>
          <w:b w:val="0"/>
          <w:bCs w:val="0"/>
          <w:sz w:val="20"/>
          <w:szCs w:val="20"/>
          <w:lang w:val="pl-PL"/>
        </w:rPr>
        <w:t>wca samodzielnie spełnia je w stopniu nie mniejszym niż pod</w:t>
      </w:r>
      <w:r w:rsidR="0050466C" w:rsidRPr="00536B3A">
        <w:rPr>
          <w:rFonts w:asciiTheme="minorHAnsi" w:hAnsiTheme="minorHAnsi" w:cstheme="minorHAnsi"/>
          <w:b w:val="0"/>
          <w:bCs w:val="0"/>
          <w:sz w:val="20"/>
          <w:szCs w:val="20"/>
          <w:lang w:val="pl-PL"/>
        </w:rPr>
        <w:t>wykonawca</w:t>
      </w:r>
      <w:r w:rsidRPr="00536B3A">
        <w:rPr>
          <w:rFonts w:asciiTheme="minorHAnsi" w:hAnsiTheme="minorHAnsi" w:cstheme="minorHAnsi"/>
          <w:b w:val="0"/>
          <w:bCs w:val="0"/>
          <w:sz w:val="20"/>
          <w:szCs w:val="20"/>
          <w:lang w:val="pl-PL"/>
        </w:rPr>
        <w:t xml:space="preserve">, na którego zasoby </w:t>
      </w:r>
      <w:r w:rsidR="0050466C" w:rsidRPr="00536B3A">
        <w:rPr>
          <w:rFonts w:asciiTheme="minorHAnsi" w:hAnsiTheme="minorHAnsi" w:cstheme="minorHAnsi"/>
          <w:b w:val="0"/>
          <w:sz w:val="20"/>
          <w:szCs w:val="20"/>
        </w:rPr>
        <w:t>Wykon</w:t>
      </w:r>
      <w:r w:rsidRPr="00536B3A">
        <w:rPr>
          <w:rFonts w:asciiTheme="minorHAnsi" w:hAnsiTheme="minorHAnsi" w:cstheme="minorHAnsi"/>
          <w:b w:val="0"/>
          <w:bCs w:val="0"/>
          <w:sz w:val="20"/>
          <w:szCs w:val="20"/>
          <w:lang w:val="pl-PL"/>
        </w:rPr>
        <w:t>awca powoływał się w trakcie postepowania o udzielenia zamówienia.</w:t>
      </w:r>
    </w:p>
    <w:p w14:paraId="55B94944" w14:textId="041380C5" w:rsidR="00173BBE" w:rsidRPr="00536B3A" w:rsidRDefault="00173BBE" w:rsidP="00536B3A">
      <w:pPr>
        <w:pStyle w:val="Nagwek1"/>
        <w:numPr>
          <w:ilvl w:val="3"/>
          <w:numId w:val="5"/>
        </w:numPr>
        <w:tabs>
          <w:tab w:val="clear" w:pos="2520"/>
          <w:tab w:val="center" w:pos="0"/>
        </w:tabs>
        <w:spacing w:beforeAutospacing="0" w:after="0" w:afterAutospacing="0"/>
        <w:ind w:left="284" w:hanging="284"/>
        <w:jc w:val="both"/>
        <w:rPr>
          <w:rFonts w:asciiTheme="minorHAnsi" w:hAnsiTheme="minorHAnsi" w:cstheme="minorHAnsi"/>
          <w:b w:val="0"/>
          <w:bCs w:val="0"/>
          <w:sz w:val="20"/>
          <w:szCs w:val="20"/>
        </w:rPr>
      </w:pPr>
      <w:r w:rsidRPr="00536B3A">
        <w:rPr>
          <w:rFonts w:asciiTheme="minorHAnsi" w:hAnsiTheme="minorHAnsi" w:cstheme="minorHAnsi"/>
          <w:b w:val="0"/>
          <w:bCs w:val="0"/>
          <w:sz w:val="20"/>
          <w:szCs w:val="20"/>
          <w:lang w:val="pl-PL"/>
        </w:rPr>
        <w:t xml:space="preserve">Wprowadzenie do realizacji Przedmiotu Umowy </w:t>
      </w:r>
      <w:r w:rsidR="0002253C" w:rsidRPr="00536B3A">
        <w:rPr>
          <w:rFonts w:asciiTheme="minorHAnsi" w:hAnsiTheme="minorHAnsi" w:cstheme="minorHAnsi"/>
          <w:b w:val="0"/>
          <w:bCs w:val="0"/>
          <w:sz w:val="20"/>
          <w:szCs w:val="20"/>
          <w:lang w:val="pl-PL"/>
        </w:rPr>
        <w:t xml:space="preserve">podwykonawców </w:t>
      </w:r>
      <w:r w:rsidRPr="00536B3A">
        <w:rPr>
          <w:rFonts w:asciiTheme="minorHAnsi" w:hAnsiTheme="minorHAnsi" w:cstheme="minorHAnsi"/>
          <w:b w:val="0"/>
          <w:bCs w:val="0"/>
          <w:sz w:val="20"/>
          <w:szCs w:val="20"/>
          <w:lang w:val="pl-PL"/>
        </w:rPr>
        <w:t>oraz ich zmiana wymaga zgody Zamawiającego. Wyrażenie przez Zamawiającego zgody następuje w formie pisemnej i nie stanowi zmiany Umowy.</w:t>
      </w:r>
    </w:p>
    <w:p w14:paraId="7B7CCA2C" w14:textId="233B56E1" w:rsidR="00173BBE" w:rsidRPr="00536B3A" w:rsidRDefault="0050466C" w:rsidP="00536B3A">
      <w:pPr>
        <w:pStyle w:val="Nagwek1"/>
        <w:numPr>
          <w:ilvl w:val="3"/>
          <w:numId w:val="5"/>
        </w:numPr>
        <w:tabs>
          <w:tab w:val="clear" w:pos="2520"/>
          <w:tab w:val="center" w:pos="0"/>
        </w:tabs>
        <w:spacing w:beforeAutospacing="0" w:after="0" w:afterAutospacing="0"/>
        <w:ind w:left="284" w:hanging="284"/>
        <w:jc w:val="both"/>
        <w:rPr>
          <w:rFonts w:asciiTheme="minorHAnsi" w:hAnsiTheme="minorHAnsi" w:cstheme="minorHAnsi"/>
          <w:b w:val="0"/>
          <w:bCs w:val="0"/>
          <w:sz w:val="20"/>
          <w:szCs w:val="20"/>
        </w:rPr>
      </w:pPr>
      <w:r w:rsidRPr="00536B3A">
        <w:rPr>
          <w:rFonts w:asciiTheme="minorHAnsi" w:hAnsiTheme="minorHAnsi" w:cstheme="minorHAnsi"/>
          <w:b w:val="0"/>
          <w:sz w:val="20"/>
          <w:szCs w:val="20"/>
        </w:rPr>
        <w:t>Wykon</w:t>
      </w:r>
      <w:r w:rsidR="00173BBE" w:rsidRPr="00536B3A">
        <w:rPr>
          <w:rFonts w:asciiTheme="minorHAnsi" w:hAnsiTheme="minorHAnsi" w:cstheme="minorHAnsi"/>
          <w:b w:val="0"/>
          <w:bCs w:val="0"/>
          <w:sz w:val="20"/>
          <w:szCs w:val="20"/>
          <w:lang w:val="pl-PL"/>
        </w:rPr>
        <w:t>awca nie może wykonywać swego zobowiązania za pomocą takich osób trzecich, które na podstawie art. 108 ustawy PZP s</w:t>
      </w:r>
      <w:r w:rsidR="00AA77FD" w:rsidRPr="00536B3A">
        <w:rPr>
          <w:rFonts w:asciiTheme="minorHAnsi" w:hAnsiTheme="minorHAnsi" w:cstheme="minorHAnsi"/>
          <w:b w:val="0"/>
          <w:bCs w:val="0"/>
          <w:sz w:val="20"/>
          <w:szCs w:val="20"/>
          <w:lang w:val="pl-PL"/>
        </w:rPr>
        <w:t>ą</w:t>
      </w:r>
      <w:r w:rsidR="00173BBE" w:rsidRPr="00536B3A">
        <w:rPr>
          <w:rFonts w:asciiTheme="minorHAnsi" w:hAnsiTheme="minorHAnsi" w:cstheme="minorHAnsi"/>
          <w:b w:val="0"/>
          <w:bCs w:val="0"/>
          <w:sz w:val="20"/>
          <w:szCs w:val="20"/>
          <w:lang w:val="pl-PL"/>
        </w:rPr>
        <w:t xml:space="preserve"> wykluczone z ubiegania się o udzielenie zamówienia publicznego. Zawinione naruszenie ww. postanowień stanowi podstawę do odstąpienia od umowy przez Zamawiającego.</w:t>
      </w:r>
    </w:p>
    <w:p w14:paraId="086ABF75" w14:textId="77777777" w:rsidR="0050466C" w:rsidRPr="00536B3A" w:rsidRDefault="0050466C" w:rsidP="00536B3A">
      <w:pPr>
        <w:pStyle w:val="Nagwek1"/>
        <w:spacing w:beforeAutospacing="0" w:after="0" w:afterAutospacing="0"/>
        <w:jc w:val="both"/>
        <w:rPr>
          <w:rFonts w:asciiTheme="minorHAnsi" w:hAnsiTheme="minorHAnsi" w:cstheme="minorHAnsi"/>
          <w:b w:val="0"/>
          <w:bCs w:val="0"/>
          <w:sz w:val="20"/>
          <w:szCs w:val="20"/>
        </w:rPr>
      </w:pPr>
    </w:p>
    <w:p w14:paraId="14834AD6" w14:textId="52E8C40A" w:rsidR="00C6315E" w:rsidRPr="00536B3A" w:rsidRDefault="00B634AA" w:rsidP="00536B3A">
      <w:pPr>
        <w:pStyle w:val="Nagwek1"/>
        <w:tabs>
          <w:tab w:val="center" w:pos="0"/>
        </w:tabs>
        <w:spacing w:beforeAutospacing="0" w:after="0" w:afterAutospacing="0"/>
        <w:jc w:val="center"/>
        <w:rPr>
          <w:rFonts w:asciiTheme="minorHAnsi" w:hAnsiTheme="minorHAnsi" w:cstheme="minorHAnsi"/>
          <w:sz w:val="20"/>
          <w:szCs w:val="20"/>
        </w:rPr>
      </w:pPr>
      <w:r w:rsidRPr="00536B3A">
        <w:rPr>
          <w:rFonts w:asciiTheme="minorHAnsi" w:hAnsiTheme="minorHAnsi" w:cstheme="minorHAnsi"/>
          <w:sz w:val="20"/>
          <w:szCs w:val="20"/>
        </w:rPr>
        <w:t xml:space="preserve">§ </w:t>
      </w:r>
      <w:r w:rsidR="00225E79">
        <w:rPr>
          <w:rFonts w:asciiTheme="minorHAnsi" w:hAnsiTheme="minorHAnsi" w:cstheme="minorHAnsi"/>
          <w:sz w:val="20"/>
          <w:szCs w:val="20"/>
          <w:lang w:val="pl-PL"/>
        </w:rPr>
        <w:t>9</w:t>
      </w:r>
    </w:p>
    <w:p w14:paraId="0BDAA340" w14:textId="77777777" w:rsidR="00C6315E" w:rsidRPr="00536B3A" w:rsidRDefault="00B634AA" w:rsidP="00536B3A">
      <w:pPr>
        <w:pStyle w:val="Nagwek1"/>
        <w:tabs>
          <w:tab w:val="center" w:pos="0"/>
        </w:tabs>
        <w:spacing w:beforeAutospacing="0" w:after="0" w:afterAutospacing="0"/>
        <w:jc w:val="center"/>
        <w:rPr>
          <w:rFonts w:asciiTheme="minorHAnsi" w:hAnsiTheme="minorHAnsi" w:cstheme="minorHAnsi"/>
          <w:sz w:val="20"/>
          <w:szCs w:val="20"/>
        </w:rPr>
      </w:pPr>
      <w:r w:rsidRPr="00536B3A">
        <w:rPr>
          <w:rFonts w:asciiTheme="minorHAnsi" w:hAnsiTheme="minorHAnsi" w:cstheme="minorHAnsi"/>
          <w:sz w:val="20"/>
          <w:szCs w:val="20"/>
          <w:lang w:val="pl-PL"/>
        </w:rPr>
        <w:t xml:space="preserve"> Zmiana Umowy</w:t>
      </w:r>
    </w:p>
    <w:p w14:paraId="5DB587DE" w14:textId="6D15F366" w:rsidR="00C6315E" w:rsidRPr="00536B3A" w:rsidRDefault="00B634AA" w:rsidP="00536B3A">
      <w:pPr>
        <w:pStyle w:val="Akapitzlist"/>
        <w:numPr>
          <w:ilvl w:val="0"/>
          <w:numId w:val="3"/>
        </w:numPr>
        <w:spacing w:after="120"/>
        <w:jc w:val="both"/>
        <w:rPr>
          <w:rFonts w:asciiTheme="minorHAnsi" w:hAnsiTheme="minorHAnsi" w:cstheme="minorHAnsi"/>
          <w:sz w:val="20"/>
          <w:szCs w:val="20"/>
        </w:rPr>
      </w:pPr>
      <w:r w:rsidRPr="00536B3A">
        <w:rPr>
          <w:rFonts w:asciiTheme="minorHAnsi" w:hAnsiTheme="minorHAnsi" w:cstheme="minorHAnsi"/>
          <w:sz w:val="20"/>
          <w:szCs w:val="20"/>
        </w:rPr>
        <w:t xml:space="preserve">Na podstawie art. 455 ustawy Pzp Zamawiający przewiduje możliwość dokonania zmian niniejszej Umowy </w:t>
      </w:r>
      <w:r w:rsidR="00173BBE" w:rsidRPr="00536B3A">
        <w:rPr>
          <w:rFonts w:asciiTheme="minorHAnsi" w:hAnsiTheme="minorHAnsi" w:cstheme="minorHAnsi"/>
          <w:sz w:val="20"/>
          <w:szCs w:val="20"/>
        </w:rPr>
        <w:br/>
      </w:r>
      <w:r w:rsidRPr="00536B3A">
        <w:rPr>
          <w:rFonts w:asciiTheme="minorHAnsi" w:hAnsiTheme="minorHAnsi" w:cstheme="minorHAnsi"/>
          <w:sz w:val="20"/>
          <w:szCs w:val="20"/>
        </w:rPr>
        <w:t xml:space="preserve">w następujących przypadkach </w:t>
      </w:r>
      <w:r w:rsidR="00BC5B39" w:rsidRPr="00536B3A">
        <w:rPr>
          <w:rFonts w:asciiTheme="minorHAnsi" w:hAnsiTheme="minorHAnsi" w:cstheme="minorHAnsi"/>
          <w:sz w:val="20"/>
          <w:szCs w:val="20"/>
        </w:rPr>
        <w:t>:</w:t>
      </w:r>
      <w:r w:rsidRPr="00536B3A">
        <w:rPr>
          <w:rFonts w:asciiTheme="minorHAnsi" w:hAnsiTheme="minorHAnsi" w:cstheme="minorHAnsi"/>
          <w:sz w:val="20"/>
          <w:szCs w:val="20"/>
        </w:rPr>
        <w:t xml:space="preserve">  </w:t>
      </w:r>
    </w:p>
    <w:p w14:paraId="4EFE43EA" w14:textId="4B474223" w:rsidR="001D64DB" w:rsidRDefault="001D64DB" w:rsidP="001A1615">
      <w:pPr>
        <w:pStyle w:val="Akapitzlist"/>
        <w:numPr>
          <w:ilvl w:val="0"/>
          <w:numId w:val="22"/>
        </w:numPr>
        <w:spacing w:after="120"/>
        <w:jc w:val="both"/>
        <w:rPr>
          <w:rFonts w:asciiTheme="minorHAnsi" w:hAnsiTheme="minorHAnsi" w:cstheme="minorHAnsi"/>
          <w:sz w:val="20"/>
          <w:szCs w:val="20"/>
        </w:rPr>
      </w:pPr>
      <w:r w:rsidRPr="00536B3A">
        <w:rPr>
          <w:rFonts w:asciiTheme="minorHAnsi" w:hAnsiTheme="minorHAnsi" w:cstheme="minorHAnsi"/>
          <w:sz w:val="20"/>
          <w:szCs w:val="20"/>
        </w:rPr>
        <w:t>w przypadku zwiększenia bądź zmniejszenia stawek podatku od towarów i usług, na podstawie odrębnych przepisów, które wejdą w życie po dniu zawarcia Umowy, wynagrodzenie Wykonawcy może ulec odpowiedniemu zwiększeniu bądź zmniejszeniu, stosownie do zmiany stawek podatku od towarów i usług (powyższy przypadku nie dotyczy sytuacji, kiedy wzrost wysokości podatku Vat nie wynika ze zmiany aktu prawnego po zawarciu umowy ale ze zmiany interpretacji podatkowej lub praktyki orzeczniczej albo zmiany kwalifikacji przedmiotu umowy na potrzeby opodatkowania podatkiem VAT w stosunku do przyjętej przez Wykonawcę, w takiej sytuacji Wykonawca zobowiązany jest do zachowania ceny brutto i odpowiedniego przeliczenia ceny netto oraz stawki podatku VAT stosownie do aktualnej interpretacji).</w:t>
      </w:r>
    </w:p>
    <w:p w14:paraId="0230F0D9" w14:textId="6427E502" w:rsidR="009710F3" w:rsidRPr="009710F3" w:rsidRDefault="009710F3" w:rsidP="009710F3">
      <w:pPr>
        <w:pStyle w:val="Akapitzlist"/>
        <w:numPr>
          <w:ilvl w:val="0"/>
          <w:numId w:val="10"/>
        </w:numPr>
        <w:tabs>
          <w:tab w:val="left" w:pos="851"/>
        </w:tabs>
        <w:spacing w:after="120"/>
        <w:jc w:val="both"/>
        <w:rPr>
          <w:rFonts w:ascii="Calibri" w:hAnsi="Calibri"/>
          <w:sz w:val="20"/>
          <w:szCs w:val="20"/>
        </w:rPr>
      </w:pPr>
      <w:r>
        <w:rPr>
          <w:rFonts w:asciiTheme="minorHAnsi" w:hAnsiTheme="minorHAnsi" w:cstheme="minorHAnsi"/>
          <w:sz w:val="20"/>
          <w:szCs w:val="20"/>
        </w:rPr>
        <w:t>w</w:t>
      </w:r>
      <w:r w:rsidRPr="00791DAF">
        <w:rPr>
          <w:rFonts w:ascii="Calibri" w:hAnsi="Calibri" w:cstheme="minorHAnsi"/>
          <w:sz w:val="20"/>
          <w:szCs w:val="20"/>
        </w:rPr>
        <w:t xml:space="preserve"> zakresie produktu stanowiącego Przedmiot Umowy w przypadku, gdy produkt stanowiący Przedmiot oferty został wycofany z rynku, lub zaprzestano jego produkcji, co wynika z przedstawionego przez </w:t>
      </w:r>
      <w:r w:rsidRPr="006B01EC">
        <w:rPr>
          <w:rFonts w:ascii="Calibri" w:hAnsi="Calibri" w:cstheme="minorHAnsi"/>
          <w:sz w:val="20"/>
          <w:szCs w:val="20"/>
        </w:rPr>
        <w:t>Wykon</w:t>
      </w:r>
      <w:r w:rsidRPr="00791DAF">
        <w:rPr>
          <w:rFonts w:ascii="Calibri" w:hAnsi="Calibri" w:cstheme="minorHAnsi"/>
          <w:sz w:val="20"/>
          <w:szCs w:val="20"/>
        </w:rPr>
        <w:t xml:space="preserve">awcę oświadczenia podpisanego przez producenta lub dystrybutora, a zaproponowany przez </w:t>
      </w:r>
      <w:r w:rsidRPr="006B01EC">
        <w:rPr>
          <w:rFonts w:ascii="Calibri" w:hAnsi="Calibri" w:cstheme="minorHAnsi"/>
          <w:sz w:val="20"/>
          <w:szCs w:val="20"/>
        </w:rPr>
        <w:t>Wykon</w:t>
      </w:r>
      <w:r w:rsidRPr="00791DAF">
        <w:rPr>
          <w:rFonts w:ascii="Calibri" w:hAnsi="Calibri" w:cstheme="minorHAnsi"/>
          <w:sz w:val="20"/>
          <w:szCs w:val="20"/>
        </w:rPr>
        <w:t xml:space="preserve">awcę w jego miejsce produkt posiada nie gorsze cechy, parametry i funkcjonalności niż produkt będący Przedmiotem oferty, w zakresie parametrów cech, funkcjonalności wymaganych w SWZ, oraz w zakresie pozostałych parametrów zmiana jest korzystna dla Zamawiającego. Warunki dostaw, wykonywanie świadczeń gwarancyjnych pozostają bez zmian z zastrzeżeniem postanowień niniejszego rozdziału. Wynagrodzenie </w:t>
      </w:r>
      <w:r w:rsidRPr="006B01EC">
        <w:rPr>
          <w:rFonts w:ascii="Calibri" w:hAnsi="Calibri" w:cstheme="minorHAnsi"/>
          <w:sz w:val="20"/>
          <w:szCs w:val="20"/>
        </w:rPr>
        <w:t>Wykon</w:t>
      </w:r>
      <w:r w:rsidRPr="00791DAF">
        <w:rPr>
          <w:rFonts w:ascii="Calibri" w:hAnsi="Calibri" w:cstheme="minorHAnsi"/>
          <w:sz w:val="20"/>
          <w:szCs w:val="20"/>
        </w:rPr>
        <w:t xml:space="preserve">awcy nie może zostać zwiększone;  </w:t>
      </w:r>
    </w:p>
    <w:p w14:paraId="76825799" w14:textId="732E656A" w:rsidR="007347AE" w:rsidRDefault="00BC5B39" w:rsidP="001A1615">
      <w:pPr>
        <w:pStyle w:val="Akapitzlist"/>
        <w:numPr>
          <w:ilvl w:val="0"/>
          <w:numId w:val="10"/>
        </w:numPr>
        <w:spacing w:after="120"/>
        <w:jc w:val="both"/>
        <w:rPr>
          <w:rFonts w:asciiTheme="minorHAnsi" w:hAnsiTheme="minorHAnsi" w:cstheme="minorHAnsi"/>
          <w:sz w:val="20"/>
          <w:szCs w:val="20"/>
        </w:rPr>
      </w:pPr>
      <w:r w:rsidRPr="00536B3A">
        <w:rPr>
          <w:rFonts w:asciiTheme="minorHAnsi" w:hAnsiTheme="minorHAnsi" w:cstheme="minorHAnsi"/>
          <w:sz w:val="20"/>
          <w:szCs w:val="20"/>
        </w:rPr>
        <w:t>z</w:t>
      </w:r>
      <w:r w:rsidR="00B634AA" w:rsidRPr="00536B3A">
        <w:rPr>
          <w:rFonts w:asciiTheme="minorHAnsi" w:hAnsiTheme="minorHAnsi" w:cstheme="minorHAnsi"/>
          <w:sz w:val="20"/>
          <w:szCs w:val="20"/>
        </w:rPr>
        <w:t>miany stanu prawnego, który będzie wnosił nowe wymagania, co do sposobu realizacji jakiegokolwiek elementu ujętego Przedmiotem Umowy oraz nie będzie to związane ze zmianą zakresu i wartości Przedmiotu Umowy;</w:t>
      </w:r>
    </w:p>
    <w:p w14:paraId="49DB7DAD" w14:textId="77777777" w:rsidR="009710F3" w:rsidRPr="00791DAF" w:rsidRDefault="009710F3" w:rsidP="009710F3">
      <w:pPr>
        <w:pStyle w:val="Akapitzlist"/>
        <w:numPr>
          <w:ilvl w:val="0"/>
          <w:numId w:val="10"/>
        </w:numPr>
        <w:tabs>
          <w:tab w:val="left" w:pos="851"/>
        </w:tabs>
        <w:spacing w:after="120"/>
        <w:jc w:val="both"/>
        <w:rPr>
          <w:rFonts w:ascii="Calibri" w:hAnsi="Calibri"/>
          <w:sz w:val="20"/>
          <w:szCs w:val="20"/>
        </w:rPr>
      </w:pPr>
      <w:r>
        <w:rPr>
          <w:rFonts w:ascii="Calibri" w:hAnsi="Calibri" w:cstheme="minorHAnsi"/>
          <w:sz w:val="20"/>
          <w:szCs w:val="20"/>
        </w:rPr>
        <w:t>w</w:t>
      </w:r>
      <w:r w:rsidRPr="009957D8">
        <w:rPr>
          <w:rFonts w:ascii="Calibri" w:hAnsi="Calibri" w:cstheme="minorHAnsi"/>
          <w:sz w:val="20"/>
          <w:szCs w:val="20"/>
        </w:rPr>
        <w:t xml:space="preserve"> </w:t>
      </w:r>
      <w:r w:rsidRPr="00791DAF">
        <w:rPr>
          <w:rFonts w:ascii="Calibri" w:hAnsi="Calibri" w:cstheme="minorHAnsi"/>
          <w:sz w:val="20"/>
          <w:szCs w:val="20"/>
        </w:rPr>
        <w:t xml:space="preserve">zakresie zmiany miejsc dostaw, oraz zmiany adresów tych miejsc w wyniku zmian organizacyjnych i/lub zmiany adresu Zamawiającego;  </w:t>
      </w:r>
    </w:p>
    <w:p w14:paraId="04712BA5" w14:textId="77777777" w:rsidR="009710F3" w:rsidRPr="00791DAF" w:rsidRDefault="009710F3" w:rsidP="009710F3">
      <w:pPr>
        <w:pStyle w:val="Akapitzlist"/>
        <w:numPr>
          <w:ilvl w:val="0"/>
          <w:numId w:val="10"/>
        </w:numPr>
        <w:tabs>
          <w:tab w:val="left" w:pos="851"/>
        </w:tabs>
        <w:spacing w:after="120"/>
        <w:jc w:val="both"/>
        <w:rPr>
          <w:rFonts w:ascii="Calibri" w:hAnsi="Calibri"/>
          <w:sz w:val="20"/>
          <w:szCs w:val="20"/>
        </w:rPr>
      </w:pPr>
      <w:r>
        <w:rPr>
          <w:rFonts w:ascii="Calibri" w:hAnsi="Calibri" w:cstheme="minorHAnsi"/>
          <w:sz w:val="20"/>
          <w:szCs w:val="20"/>
        </w:rPr>
        <w:lastRenderedPageBreak/>
        <w:t>w</w:t>
      </w:r>
      <w:r w:rsidRPr="00791DAF">
        <w:rPr>
          <w:rFonts w:ascii="Calibri" w:hAnsi="Calibri" w:cstheme="minorHAnsi"/>
          <w:sz w:val="20"/>
          <w:szCs w:val="20"/>
        </w:rPr>
        <w:t xml:space="preserve"> przypadku działania siły wyższej, przez którą należy rozumieć zdarzenia zewnętrzne o charakterze niezależnym od Stron, którego Strony nie mogły przewidzieć przed zawarciem Umowy, lub którego nie można uniknąć, lub któremu Strony nie mogły zapobiec przy zachowaniu należytej staranności, w zakresie determinowanym wystąpieniem siły wyższej.</w:t>
      </w:r>
    </w:p>
    <w:p w14:paraId="04A40B99" w14:textId="77777777" w:rsidR="009710F3" w:rsidRPr="00791DAF" w:rsidRDefault="009710F3" w:rsidP="009710F3">
      <w:pPr>
        <w:pStyle w:val="Akapitzlist"/>
        <w:numPr>
          <w:ilvl w:val="0"/>
          <w:numId w:val="10"/>
        </w:numPr>
        <w:tabs>
          <w:tab w:val="left" w:pos="851"/>
        </w:tabs>
        <w:spacing w:after="120"/>
        <w:jc w:val="both"/>
        <w:rPr>
          <w:rFonts w:ascii="Calibri" w:hAnsi="Calibri"/>
          <w:sz w:val="20"/>
          <w:szCs w:val="20"/>
        </w:rPr>
      </w:pPr>
      <w:r>
        <w:rPr>
          <w:rFonts w:ascii="Calibri" w:hAnsi="Calibri" w:cstheme="minorHAnsi"/>
          <w:sz w:val="20"/>
          <w:szCs w:val="20"/>
        </w:rPr>
        <w:t>z</w:t>
      </w:r>
      <w:r w:rsidRPr="00791DAF">
        <w:rPr>
          <w:rFonts w:ascii="Calibri" w:hAnsi="Calibri" w:cstheme="minorHAnsi"/>
          <w:sz w:val="20"/>
          <w:szCs w:val="20"/>
        </w:rPr>
        <w:t xml:space="preserve">astąpienie </w:t>
      </w:r>
      <w:r>
        <w:rPr>
          <w:rFonts w:ascii="Calibri" w:hAnsi="Calibri" w:cstheme="minorHAnsi"/>
          <w:sz w:val="20"/>
          <w:szCs w:val="20"/>
        </w:rPr>
        <w:t>produktu</w:t>
      </w:r>
      <w:r w:rsidRPr="00791DAF">
        <w:rPr>
          <w:rFonts w:ascii="Calibri" w:hAnsi="Calibri" w:cstheme="minorHAnsi"/>
          <w:sz w:val="20"/>
          <w:szCs w:val="20"/>
        </w:rPr>
        <w:t xml:space="preserve"> objętego umową odpowiednikiem w przypadku zaprzestania wytwarzania </w:t>
      </w:r>
      <w:r>
        <w:rPr>
          <w:rFonts w:ascii="Calibri" w:hAnsi="Calibri" w:cstheme="minorHAnsi"/>
          <w:sz w:val="20"/>
          <w:szCs w:val="20"/>
        </w:rPr>
        <w:t xml:space="preserve">produktu </w:t>
      </w:r>
      <w:r w:rsidRPr="00791DAF">
        <w:rPr>
          <w:rFonts w:ascii="Calibri" w:hAnsi="Calibri" w:cstheme="minorHAnsi"/>
          <w:sz w:val="20"/>
          <w:szCs w:val="20"/>
        </w:rPr>
        <w:t>objętego umową z zachowaniem ceny jednostkowej.</w:t>
      </w:r>
    </w:p>
    <w:p w14:paraId="245D97F8" w14:textId="77777777" w:rsidR="009710F3" w:rsidRPr="00791DAF" w:rsidRDefault="009710F3" w:rsidP="009710F3">
      <w:pPr>
        <w:pStyle w:val="Akapitzlist"/>
        <w:numPr>
          <w:ilvl w:val="0"/>
          <w:numId w:val="10"/>
        </w:numPr>
        <w:tabs>
          <w:tab w:val="left" w:pos="851"/>
        </w:tabs>
        <w:spacing w:after="120"/>
        <w:jc w:val="both"/>
        <w:rPr>
          <w:rFonts w:ascii="Calibri" w:hAnsi="Calibri"/>
          <w:sz w:val="20"/>
          <w:szCs w:val="20"/>
        </w:rPr>
      </w:pPr>
      <w:r>
        <w:rPr>
          <w:rFonts w:ascii="Calibri" w:hAnsi="Calibri" w:cstheme="minorHAnsi"/>
          <w:sz w:val="20"/>
          <w:szCs w:val="20"/>
        </w:rPr>
        <w:t>z</w:t>
      </w:r>
      <w:r w:rsidRPr="00791DAF">
        <w:rPr>
          <w:rFonts w:ascii="Calibri" w:hAnsi="Calibri" w:cstheme="minorHAnsi"/>
          <w:sz w:val="20"/>
          <w:szCs w:val="20"/>
        </w:rPr>
        <w:t xml:space="preserve">miany numerów katalogowych produktów w przypadku aktualizacji katalogów przez producenta, a także </w:t>
      </w:r>
      <w:r w:rsidRPr="00791DAF">
        <w:rPr>
          <w:rFonts w:ascii="Calibri" w:hAnsi="Calibri" w:cstheme="minorHAnsi"/>
          <w:sz w:val="20"/>
          <w:szCs w:val="20"/>
        </w:rPr>
        <w:br/>
        <w:t>w zakresie zmiany produktu przy zachowaniu nazwy międzynarodowej jeżeli produkt objęty ofertą został wstrzymany w produkcji lub wycofany, przy zachowaniu ceny jednostkowej.</w:t>
      </w:r>
    </w:p>
    <w:p w14:paraId="359BBF17" w14:textId="77777777" w:rsidR="009710F3" w:rsidRPr="00791DAF" w:rsidRDefault="009710F3" w:rsidP="009710F3">
      <w:pPr>
        <w:pStyle w:val="Akapitzlist"/>
        <w:numPr>
          <w:ilvl w:val="0"/>
          <w:numId w:val="10"/>
        </w:numPr>
        <w:tabs>
          <w:tab w:val="left" w:pos="851"/>
        </w:tabs>
        <w:spacing w:after="120"/>
        <w:jc w:val="both"/>
        <w:rPr>
          <w:rFonts w:ascii="Calibri" w:eastAsia="Calibri" w:hAnsi="Calibri" w:cstheme="minorHAnsi"/>
          <w:sz w:val="20"/>
          <w:szCs w:val="20"/>
          <w:lang w:eastAsia="en-US"/>
        </w:rPr>
      </w:pPr>
      <w:r>
        <w:rPr>
          <w:rFonts w:ascii="Calibri" w:eastAsia="Calibri" w:hAnsi="Calibri" w:cstheme="minorHAnsi"/>
          <w:sz w:val="20"/>
          <w:szCs w:val="20"/>
          <w:lang w:eastAsia="en-US"/>
        </w:rPr>
        <w:t>z</w:t>
      </w:r>
      <w:r w:rsidRPr="00791DAF">
        <w:rPr>
          <w:rFonts w:ascii="Calibri" w:eastAsia="Calibri" w:hAnsi="Calibri" w:cstheme="minorHAnsi"/>
          <w:sz w:val="20"/>
          <w:szCs w:val="20"/>
          <w:lang w:eastAsia="en-US"/>
        </w:rPr>
        <w:t>miany na nowy produkt równoważny po cenie nie wyższej niż zaoferowana w ofercie w przypadku braku oferowanego produktu (</w:t>
      </w:r>
      <w:r>
        <w:rPr>
          <w:rFonts w:ascii="Calibri" w:eastAsia="Calibri" w:hAnsi="Calibri" w:cstheme="minorHAnsi"/>
          <w:sz w:val="20"/>
          <w:szCs w:val="20"/>
          <w:lang w:eastAsia="en-US"/>
        </w:rPr>
        <w:t xml:space="preserve">np. </w:t>
      </w:r>
      <w:r w:rsidRPr="00791DAF">
        <w:rPr>
          <w:rFonts w:ascii="Calibri" w:eastAsia="Calibri" w:hAnsi="Calibri" w:cstheme="minorHAnsi"/>
          <w:sz w:val="20"/>
          <w:szCs w:val="20"/>
          <w:lang w:eastAsia="en-US"/>
        </w:rPr>
        <w:t xml:space="preserve">zaprzestania produkcji, wycofania z obrotu, utraty refundacji </w:t>
      </w:r>
      <w:r>
        <w:rPr>
          <w:rFonts w:ascii="Calibri" w:eastAsia="Calibri" w:hAnsi="Calibri" w:cstheme="minorHAnsi"/>
          <w:sz w:val="20"/>
          <w:szCs w:val="20"/>
          <w:lang w:eastAsia="en-US"/>
        </w:rPr>
        <w:t xml:space="preserve">w przypadku </w:t>
      </w:r>
      <w:r w:rsidRPr="00791DAF">
        <w:rPr>
          <w:rFonts w:ascii="Calibri" w:eastAsia="Calibri" w:hAnsi="Calibri" w:cstheme="minorHAnsi"/>
          <w:sz w:val="20"/>
          <w:szCs w:val="20"/>
          <w:lang w:eastAsia="en-US"/>
        </w:rPr>
        <w:t xml:space="preserve">leku). </w:t>
      </w:r>
      <w:r w:rsidRPr="006B01EC">
        <w:rPr>
          <w:rFonts w:ascii="Calibri" w:hAnsi="Calibri" w:cstheme="minorHAnsi"/>
          <w:sz w:val="20"/>
          <w:szCs w:val="20"/>
        </w:rPr>
        <w:t>Wykon</w:t>
      </w:r>
      <w:r w:rsidRPr="00791DAF">
        <w:rPr>
          <w:rFonts w:ascii="Calibri" w:eastAsia="Calibri" w:hAnsi="Calibri" w:cstheme="minorHAnsi"/>
          <w:sz w:val="20"/>
          <w:szCs w:val="20"/>
          <w:lang w:eastAsia="en-US"/>
        </w:rPr>
        <w:t>awca zobowiązany jest udowodnić w razie zaistnienia okoliczności stanowiących podstawę zmiany stosownymi dokumentami. Po przeprowadzeniu negocjacji i ustaleniu charakteru zmiany Strony zawrą pisemny aneks do umowy. W przypadku, gdy w okresie jednego miesiąca od powzięcia wiadomości o braku oferowanego produktu leczniczego strony nie osiągną pisemnego porozumienia co do warunków dostarczania nowego, równoważnego produktu leczniczego umowa ulega rozwiązaniu w tej części z ostatnim dniem tego miesięcznego terminu;</w:t>
      </w:r>
    </w:p>
    <w:p w14:paraId="32FE9F76" w14:textId="77777777" w:rsidR="009710F3" w:rsidRPr="00791DAF" w:rsidRDefault="009710F3" w:rsidP="009710F3">
      <w:pPr>
        <w:pStyle w:val="Akapitzlist"/>
        <w:numPr>
          <w:ilvl w:val="0"/>
          <w:numId w:val="10"/>
        </w:numPr>
        <w:tabs>
          <w:tab w:val="left" w:pos="851"/>
        </w:tabs>
        <w:spacing w:after="120"/>
        <w:jc w:val="both"/>
        <w:rPr>
          <w:rFonts w:ascii="Calibri" w:eastAsia="Calibri" w:hAnsi="Calibri" w:cstheme="minorHAnsi"/>
          <w:sz w:val="20"/>
          <w:szCs w:val="20"/>
          <w:lang w:eastAsia="en-US"/>
        </w:rPr>
      </w:pPr>
      <w:r w:rsidRPr="00791DAF">
        <w:rPr>
          <w:rFonts w:ascii="Calibri" w:eastAsia="Calibri" w:hAnsi="Calibri" w:cstheme="minorHAnsi"/>
          <w:sz w:val="20"/>
          <w:szCs w:val="20"/>
          <w:lang w:eastAsia="en-US"/>
        </w:rPr>
        <w:t xml:space="preserve">tymczasowego dostarczania Produktu w jednostkowych opakowaniach o innej ilości sztuk w opakowaniu niż określona w ofercie </w:t>
      </w:r>
      <w:r w:rsidRPr="006B01EC">
        <w:rPr>
          <w:rFonts w:ascii="Calibri" w:hAnsi="Calibri" w:cstheme="minorHAnsi"/>
          <w:sz w:val="20"/>
          <w:szCs w:val="20"/>
        </w:rPr>
        <w:t>Wykon</w:t>
      </w:r>
      <w:r w:rsidRPr="00791DAF">
        <w:rPr>
          <w:rFonts w:ascii="Calibri" w:eastAsia="Calibri" w:hAnsi="Calibri" w:cstheme="minorHAnsi"/>
          <w:sz w:val="20"/>
          <w:szCs w:val="20"/>
          <w:lang w:eastAsia="en-US"/>
        </w:rPr>
        <w:t>awcy w przypadku braku dostępności na rynku produktu w zaoferowanej wielkości opakowania;</w:t>
      </w:r>
    </w:p>
    <w:p w14:paraId="6D383DFE" w14:textId="77777777" w:rsidR="009710F3" w:rsidRPr="007D7E9D" w:rsidRDefault="009710F3" w:rsidP="009710F3">
      <w:pPr>
        <w:pStyle w:val="Akapitzlist"/>
        <w:numPr>
          <w:ilvl w:val="0"/>
          <w:numId w:val="10"/>
        </w:numPr>
        <w:tabs>
          <w:tab w:val="left" w:pos="851"/>
        </w:tabs>
        <w:spacing w:after="120"/>
        <w:jc w:val="both"/>
        <w:rPr>
          <w:rFonts w:ascii="Calibri" w:eastAsia="Calibri" w:hAnsi="Calibri" w:cstheme="minorHAnsi"/>
          <w:sz w:val="20"/>
          <w:szCs w:val="20"/>
          <w:lang w:eastAsia="en-US"/>
        </w:rPr>
      </w:pPr>
      <w:r w:rsidRPr="00791DAF">
        <w:rPr>
          <w:rFonts w:ascii="Calibri" w:eastAsia="Calibri" w:hAnsi="Calibri" w:cstheme="minorHAnsi"/>
          <w:sz w:val="20"/>
          <w:szCs w:val="20"/>
          <w:lang w:eastAsia="en-US"/>
        </w:rPr>
        <w:t xml:space="preserve">stałego, czasowego lub dotyczącego konkretnej ilości obniżenia cen jednostkowych Produktu na podstawie rabatów (upustów, itp.) udzielonych przez </w:t>
      </w:r>
      <w:r w:rsidRPr="006B01EC">
        <w:rPr>
          <w:rFonts w:ascii="Calibri" w:hAnsi="Calibri" w:cstheme="minorHAnsi"/>
          <w:sz w:val="20"/>
          <w:szCs w:val="20"/>
        </w:rPr>
        <w:t>Wykon</w:t>
      </w:r>
      <w:r w:rsidRPr="00791DAF">
        <w:rPr>
          <w:rFonts w:ascii="Calibri" w:eastAsia="Calibri" w:hAnsi="Calibri" w:cstheme="minorHAnsi"/>
          <w:sz w:val="20"/>
          <w:szCs w:val="20"/>
          <w:lang w:eastAsia="en-US"/>
        </w:rPr>
        <w:t xml:space="preserve">awcę. W przypadku stałego obniżenia ceny strony zawrą pisemny aneks do umowy. W przypadku czasowego lub dotyczącego konkretnej ilości Produktu obniżenia ceny, </w:t>
      </w:r>
      <w:r w:rsidRPr="007D7E9D">
        <w:rPr>
          <w:rFonts w:ascii="Calibri" w:eastAsia="Calibri" w:hAnsi="Calibri" w:cstheme="minorHAnsi"/>
          <w:sz w:val="20"/>
          <w:szCs w:val="20"/>
          <w:lang w:eastAsia="en-US"/>
        </w:rPr>
        <w:t xml:space="preserve">zmiana taka nie będzie wymagać sporządzenia pisemnego aneksu do umowy pod warunkiem, że udzielenie rabatu przez </w:t>
      </w:r>
      <w:r w:rsidRPr="007D7E9D">
        <w:rPr>
          <w:rFonts w:ascii="Calibri" w:hAnsi="Calibri" w:cstheme="minorHAnsi"/>
          <w:sz w:val="20"/>
          <w:szCs w:val="20"/>
        </w:rPr>
        <w:t>Wykon</w:t>
      </w:r>
      <w:r w:rsidRPr="007D7E9D">
        <w:rPr>
          <w:rFonts w:ascii="Calibri" w:eastAsia="Calibri" w:hAnsi="Calibri" w:cstheme="minorHAnsi"/>
          <w:sz w:val="20"/>
          <w:szCs w:val="20"/>
          <w:lang w:eastAsia="en-US"/>
        </w:rPr>
        <w:t xml:space="preserve">awcę będzie uwidocznione na fakturze lub załączonym dokumencie </w:t>
      </w:r>
      <w:r w:rsidRPr="007D7E9D">
        <w:rPr>
          <w:rFonts w:ascii="Calibri" w:hAnsi="Calibri" w:cstheme="minorHAnsi"/>
          <w:sz w:val="20"/>
          <w:szCs w:val="20"/>
        </w:rPr>
        <w:t>Wykon</w:t>
      </w:r>
      <w:r w:rsidRPr="007D7E9D">
        <w:rPr>
          <w:rFonts w:ascii="Calibri" w:eastAsia="Calibri" w:hAnsi="Calibri" w:cstheme="minorHAnsi"/>
          <w:sz w:val="20"/>
          <w:szCs w:val="20"/>
          <w:lang w:eastAsia="en-US"/>
        </w:rPr>
        <w:t>awcy, poprzez zawarcie informacji o wysokości rabatu. Potwierdzeniem takiej zmiany (przyjęciem rabatu) ze strony Zamawiającego będzie w takim przypadku zapłata faktury;</w:t>
      </w:r>
    </w:p>
    <w:p w14:paraId="21AF2818" w14:textId="148C6FFB" w:rsidR="009710F3" w:rsidRPr="007D7E9D" w:rsidRDefault="009710F3" w:rsidP="009710F3">
      <w:pPr>
        <w:pStyle w:val="Akapitzlist"/>
        <w:numPr>
          <w:ilvl w:val="0"/>
          <w:numId w:val="10"/>
        </w:numPr>
        <w:tabs>
          <w:tab w:val="left" w:pos="851"/>
        </w:tabs>
        <w:spacing w:after="120"/>
        <w:jc w:val="both"/>
        <w:rPr>
          <w:rFonts w:ascii="Calibri" w:eastAsia="Calibri" w:hAnsi="Calibri" w:cstheme="minorHAnsi"/>
          <w:sz w:val="20"/>
          <w:szCs w:val="20"/>
          <w:lang w:eastAsia="en-US"/>
        </w:rPr>
      </w:pPr>
      <w:r w:rsidRPr="007D7E9D">
        <w:rPr>
          <w:rFonts w:ascii="Calibri" w:eastAsia="Calibri" w:hAnsi="Calibri" w:cstheme="minorHAnsi"/>
          <w:sz w:val="20"/>
          <w:szCs w:val="20"/>
          <w:lang w:eastAsia="en-US"/>
        </w:rPr>
        <w:t xml:space="preserve">wydłużenie okresu trwania umowy o maksymalnie </w:t>
      </w:r>
      <w:r w:rsidR="00790F12">
        <w:rPr>
          <w:rFonts w:ascii="Calibri" w:eastAsia="Calibri" w:hAnsi="Calibri" w:cstheme="minorHAnsi"/>
          <w:sz w:val="20"/>
          <w:szCs w:val="20"/>
          <w:lang w:eastAsia="en-US"/>
        </w:rPr>
        <w:t>6</w:t>
      </w:r>
      <w:r w:rsidRPr="007D7E9D">
        <w:rPr>
          <w:rFonts w:ascii="Calibri" w:eastAsia="Calibri" w:hAnsi="Calibri" w:cstheme="minorHAnsi"/>
          <w:sz w:val="20"/>
          <w:szCs w:val="20"/>
          <w:lang w:eastAsia="en-US"/>
        </w:rPr>
        <w:t xml:space="preserve"> miesięcy w przypadku niewykorzystania całości asortymentu stanowiącego przedmiot umowy lub zwiększenia wartości umowy na podstawie obowiązujących przepisów art. 455 ust.2 PZP; </w:t>
      </w:r>
    </w:p>
    <w:p w14:paraId="57A1ED12" w14:textId="0F807EFD" w:rsidR="009710F3" w:rsidRPr="00BE6AB8" w:rsidRDefault="009710F3" w:rsidP="009710F3">
      <w:pPr>
        <w:pStyle w:val="Akapitzlist"/>
        <w:numPr>
          <w:ilvl w:val="0"/>
          <w:numId w:val="10"/>
        </w:numPr>
        <w:tabs>
          <w:tab w:val="left" w:pos="851"/>
        </w:tabs>
        <w:spacing w:after="120"/>
        <w:jc w:val="both"/>
        <w:rPr>
          <w:rFonts w:eastAsia="Calibri" w:cstheme="minorHAnsi"/>
          <w:sz w:val="20"/>
          <w:szCs w:val="20"/>
        </w:rPr>
      </w:pPr>
      <w:r w:rsidRPr="007D7E9D">
        <w:rPr>
          <w:rFonts w:ascii="Calibri" w:eastAsia="Calibri" w:hAnsi="Calibri" w:cstheme="minorHAnsi"/>
          <w:sz w:val="20"/>
          <w:szCs w:val="20"/>
          <w:lang w:eastAsia="en-US"/>
        </w:rPr>
        <w:t xml:space="preserve">zmianę przedmiotu umowy w zakresie sposobu podawania, sposobu konfekcjonowania, numeru katalogowego produktu, nazwy produktu przy zachowaniu jego parametrów, jeżeli w czasie realizacji umowy zostanie objęta refundacją i wprowadzona zostanie do obrotu nowa dawka przedmiotu zamówienia lub zaistnieje potrzeba zakupu innych, nie ujętych w umowie dawek tego </w:t>
      </w:r>
      <w:r w:rsidRPr="00791DAF">
        <w:rPr>
          <w:rFonts w:ascii="Calibri" w:eastAsia="Calibri" w:hAnsi="Calibri" w:cstheme="minorHAnsi"/>
          <w:sz w:val="20"/>
          <w:szCs w:val="20"/>
          <w:lang w:eastAsia="en-US"/>
        </w:rPr>
        <w:t xml:space="preserve">samego przedmiotu zamówienia. W takim </w:t>
      </w:r>
      <w:r w:rsidRPr="00B54B3D">
        <w:rPr>
          <w:rFonts w:asciiTheme="minorHAnsi" w:eastAsia="Calibri" w:hAnsiTheme="minorHAnsi" w:cstheme="minorHAnsi"/>
          <w:sz w:val="20"/>
          <w:szCs w:val="20"/>
          <w:lang w:eastAsia="en-US"/>
        </w:rPr>
        <w:t xml:space="preserve">przypadku możliwa jest zmiana dawek lub wprowadzenie nowej dawki z jednoczesnym zmniejszeniem lub rezygnacją z dawek dotychczas przewidzianych w umowie, po podpisaniu przez Strony aneksu do umowy i po przeliczeniu proporcjonalnym ceny, przy czym wartość oferty częściowej nie może zostać zwiększona. </w:t>
      </w:r>
      <w:r w:rsidR="004E2246">
        <w:rPr>
          <w:rFonts w:asciiTheme="minorHAnsi" w:eastAsia="Calibri" w:hAnsiTheme="minorHAnsi" w:cstheme="minorHAnsi"/>
          <w:sz w:val="20"/>
          <w:szCs w:val="20"/>
          <w:lang w:eastAsia="en-US"/>
        </w:rPr>
        <w:t xml:space="preserve"> </w:t>
      </w:r>
    </w:p>
    <w:p w14:paraId="189C8E1A" w14:textId="6AB099C4" w:rsidR="00B54B3D" w:rsidRPr="00536B3A" w:rsidRDefault="00B54B3D" w:rsidP="00536B3A">
      <w:pPr>
        <w:numPr>
          <w:ilvl w:val="0"/>
          <w:numId w:val="3"/>
        </w:numPr>
        <w:tabs>
          <w:tab w:val="left" w:pos="426"/>
        </w:tabs>
        <w:suppressAutoHyphens w:val="0"/>
        <w:spacing w:after="0" w:line="240" w:lineRule="auto"/>
        <w:ind w:right="-33"/>
        <w:jc w:val="both"/>
        <w:rPr>
          <w:rFonts w:cstheme="minorHAnsi"/>
          <w:sz w:val="20"/>
          <w:szCs w:val="20"/>
        </w:rPr>
      </w:pPr>
      <w:r w:rsidRPr="00536B3A">
        <w:rPr>
          <w:rFonts w:cstheme="minorHAnsi"/>
          <w:sz w:val="20"/>
          <w:szCs w:val="20"/>
        </w:rPr>
        <w:t xml:space="preserve">Zmiany Umowy, o których mowa </w:t>
      </w:r>
      <w:r w:rsidR="00BE0519" w:rsidRPr="00536B3A">
        <w:rPr>
          <w:rFonts w:cstheme="minorHAnsi"/>
          <w:sz w:val="20"/>
          <w:szCs w:val="20"/>
        </w:rPr>
        <w:t xml:space="preserve">w ust. </w:t>
      </w:r>
      <w:r w:rsidR="00790F12">
        <w:rPr>
          <w:rFonts w:cstheme="minorHAnsi"/>
          <w:sz w:val="20"/>
          <w:szCs w:val="20"/>
        </w:rPr>
        <w:t>1</w:t>
      </w:r>
      <w:r w:rsidR="00BE0519" w:rsidRPr="00536B3A">
        <w:rPr>
          <w:rFonts w:cstheme="minorHAnsi"/>
          <w:sz w:val="20"/>
          <w:szCs w:val="20"/>
        </w:rPr>
        <w:t xml:space="preserve">  </w:t>
      </w:r>
      <w:r w:rsidRPr="00536B3A">
        <w:rPr>
          <w:rFonts w:cstheme="minorHAnsi"/>
          <w:sz w:val="20"/>
          <w:szCs w:val="20"/>
        </w:rPr>
        <w:t xml:space="preserve">mogą być wprowadzone w następującym trybie:  </w:t>
      </w:r>
    </w:p>
    <w:p w14:paraId="49043930" w14:textId="0C7B40E7" w:rsidR="00B54B3D" w:rsidRPr="00536B3A" w:rsidRDefault="00B54B3D" w:rsidP="00536B3A">
      <w:pPr>
        <w:numPr>
          <w:ilvl w:val="0"/>
          <w:numId w:val="13"/>
        </w:numPr>
        <w:tabs>
          <w:tab w:val="left" w:pos="709"/>
        </w:tabs>
        <w:suppressAutoHyphens w:val="0"/>
        <w:spacing w:after="0" w:line="240" w:lineRule="auto"/>
        <w:ind w:left="709" w:right="-33" w:hanging="284"/>
        <w:jc w:val="both"/>
        <w:rPr>
          <w:rFonts w:cstheme="minorHAnsi"/>
          <w:sz w:val="20"/>
          <w:szCs w:val="20"/>
        </w:rPr>
      </w:pPr>
      <w:r w:rsidRPr="00536B3A">
        <w:rPr>
          <w:rFonts w:cstheme="minorHAnsi"/>
          <w:sz w:val="20"/>
          <w:szCs w:val="20"/>
        </w:rPr>
        <w:t xml:space="preserve">W przypadku wystąpienia okoliczności, o których mowa w ust. </w:t>
      </w:r>
      <w:r w:rsidR="00F2645A" w:rsidRPr="00536B3A">
        <w:rPr>
          <w:rFonts w:cstheme="minorHAnsi"/>
          <w:sz w:val="20"/>
          <w:szCs w:val="20"/>
        </w:rPr>
        <w:t>1</w:t>
      </w:r>
      <w:r w:rsidR="00BE0519" w:rsidRPr="00536B3A">
        <w:rPr>
          <w:rFonts w:cstheme="minorHAnsi"/>
          <w:sz w:val="20"/>
          <w:szCs w:val="20"/>
        </w:rPr>
        <w:t xml:space="preserve"> </w:t>
      </w:r>
      <w:r w:rsidRPr="00536B3A">
        <w:rPr>
          <w:rFonts w:cstheme="minorHAnsi"/>
          <w:sz w:val="20"/>
          <w:szCs w:val="20"/>
        </w:rPr>
        <w:t xml:space="preserve">, Strona wnioskująca o zmianę zwróci się do drugiej Strony z wnioskiem o dokonanie zmiany Umowy, zawierającym stosowne uzasadnienie. Wniosek winien być złożony niezwłocznie w formie pisemnej.  </w:t>
      </w:r>
    </w:p>
    <w:p w14:paraId="54B24B17" w14:textId="0012E95E" w:rsidR="00140016" w:rsidRPr="00140016" w:rsidRDefault="00B54B3D" w:rsidP="00140016">
      <w:pPr>
        <w:numPr>
          <w:ilvl w:val="0"/>
          <w:numId w:val="13"/>
        </w:numPr>
        <w:tabs>
          <w:tab w:val="left" w:pos="709"/>
          <w:tab w:val="left" w:pos="993"/>
        </w:tabs>
        <w:suppressAutoHyphens w:val="0"/>
        <w:spacing w:after="0" w:line="240" w:lineRule="auto"/>
        <w:ind w:left="709" w:right="-33" w:hanging="284"/>
        <w:jc w:val="both"/>
        <w:rPr>
          <w:rFonts w:cstheme="minorHAnsi"/>
          <w:sz w:val="20"/>
          <w:szCs w:val="20"/>
        </w:rPr>
      </w:pPr>
      <w:r w:rsidRPr="00536B3A">
        <w:rPr>
          <w:rFonts w:cstheme="minorHAnsi"/>
          <w:sz w:val="20"/>
          <w:szCs w:val="20"/>
        </w:rPr>
        <w:t>Druga Strona po zapoznaniu się z uzasadnieniem i przy uwzględnieniu okoliczności sprawy dokona oceny zasadności zmiany Umowy.</w:t>
      </w:r>
    </w:p>
    <w:p w14:paraId="14696CF4" w14:textId="77777777" w:rsidR="00140016" w:rsidRPr="008C24D3" w:rsidRDefault="00140016" w:rsidP="00140016">
      <w:pPr>
        <w:pStyle w:val="Akapitzlist"/>
        <w:numPr>
          <w:ilvl w:val="0"/>
          <w:numId w:val="3"/>
        </w:numPr>
        <w:tabs>
          <w:tab w:val="left" w:pos="426"/>
        </w:tabs>
        <w:suppressAutoHyphens w:val="0"/>
        <w:ind w:right="-33"/>
        <w:jc w:val="both"/>
        <w:rPr>
          <w:rFonts w:asciiTheme="minorHAnsi" w:hAnsiTheme="minorHAnsi" w:cstheme="minorHAnsi"/>
          <w:sz w:val="20"/>
          <w:szCs w:val="20"/>
        </w:rPr>
      </w:pPr>
      <w:r w:rsidRPr="00744684">
        <w:rPr>
          <w:rFonts w:asciiTheme="minorHAnsi" w:hAnsiTheme="minorHAnsi" w:cstheme="minorHAnsi"/>
          <w:noProof/>
          <w:sz w:val="20"/>
          <w:szCs w:val="20"/>
        </w:rPr>
        <w:t xml:space="preserve">Zamawiający zgodnie z art. 439 ustawy Pzp ustala sposób wprowadzania zmian wysokości wynagrodzenia należnego Wykonawcy w przypadku zmiany ceny materiałów lub kosztów związanych z realizacją zamówienia (waloryzacja wynagrodzenia) na poniższych </w:t>
      </w:r>
      <w:r w:rsidRPr="008C24D3">
        <w:rPr>
          <w:rFonts w:asciiTheme="minorHAnsi" w:hAnsiTheme="minorHAnsi" w:cstheme="minorHAnsi"/>
          <w:noProof/>
          <w:sz w:val="20"/>
          <w:szCs w:val="20"/>
        </w:rPr>
        <w:t>zasadach:</w:t>
      </w:r>
    </w:p>
    <w:p w14:paraId="2B858836" w14:textId="33A270B1" w:rsidR="00140016" w:rsidRPr="008C24D3" w:rsidRDefault="00140016" w:rsidP="00140016">
      <w:pPr>
        <w:spacing w:after="0" w:line="240" w:lineRule="auto"/>
        <w:ind w:left="709" w:right="-33" w:hanging="283"/>
        <w:jc w:val="both"/>
        <w:rPr>
          <w:rFonts w:cstheme="minorHAnsi"/>
          <w:noProof/>
          <w:sz w:val="20"/>
          <w:szCs w:val="20"/>
        </w:rPr>
      </w:pPr>
      <w:r w:rsidRPr="008C24D3">
        <w:rPr>
          <w:rFonts w:cstheme="minorHAnsi"/>
          <w:noProof/>
          <w:sz w:val="20"/>
          <w:szCs w:val="20"/>
        </w:rPr>
        <w:t xml:space="preserve">1) przez „zmiany wysokości cen materiałów lub kosztów związanych z realizacją zamówienia” rozumie się zarówno wzrost cen lub kosztów jak i ich obniżenie, względem ceny lub kosztu przyjętych w celu ustalenia wynagrodzenia Wykonawcy zawartego w ofercie; </w:t>
      </w:r>
    </w:p>
    <w:p w14:paraId="3CC7429B" w14:textId="093E09EA" w:rsidR="00140016" w:rsidRPr="008C24D3" w:rsidRDefault="00140016" w:rsidP="00140016">
      <w:pPr>
        <w:spacing w:after="0" w:line="240" w:lineRule="auto"/>
        <w:ind w:left="709" w:right="-33" w:hanging="283"/>
        <w:jc w:val="both"/>
        <w:rPr>
          <w:rFonts w:cstheme="minorHAnsi"/>
          <w:noProof/>
          <w:sz w:val="20"/>
          <w:szCs w:val="20"/>
        </w:rPr>
      </w:pPr>
      <w:r w:rsidRPr="008C24D3">
        <w:rPr>
          <w:rFonts w:cstheme="minorHAnsi"/>
          <w:noProof/>
          <w:sz w:val="20"/>
          <w:szCs w:val="20"/>
        </w:rPr>
        <w:t xml:space="preserve">2)  ceny materiałów lub kosztów muszą ulec zmianie o co najmniej </w:t>
      </w:r>
      <w:r>
        <w:rPr>
          <w:rFonts w:cstheme="minorHAnsi"/>
          <w:noProof/>
          <w:sz w:val="20"/>
          <w:szCs w:val="20"/>
        </w:rPr>
        <w:t>7</w:t>
      </w:r>
      <w:r w:rsidRPr="008C24D3">
        <w:rPr>
          <w:rFonts w:cstheme="minorHAnsi"/>
          <w:noProof/>
          <w:sz w:val="20"/>
          <w:szCs w:val="20"/>
        </w:rPr>
        <w:t xml:space="preserve">% względem cen z dnia zawarcia umowy, aby zmiana mogła zostać wprowadzona (w przypadku kolejnych zmian liczone są ceny wg stanu na dzień poprzedniej zmiany wynagrodzenia); </w:t>
      </w:r>
    </w:p>
    <w:p w14:paraId="4352F69F" w14:textId="2C0EFB66" w:rsidR="00140016" w:rsidRPr="008C24D3" w:rsidRDefault="00140016" w:rsidP="00140016">
      <w:pPr>
        <w:spacing w:after="0" w:line="240" w:lineRule="auto"/>
        <w:ind w:left="709" w:right="-566" w:hanging="283"/>
        <w:jc w:val="both"/>
        <w:rPr>
          <w:rFonts w:cstheme="minorHAnsi"/>
          <w:noProof/>
          <w:sz w:val="20"/>
          <w:szCs w:val="20"/>
        </w:rPr>
      </w:pPr>
      <w:r w:rsidRPr="008C24D3">
        <w:rPr>
          <w:rFonts w:cstheme="minorHAnsi"/>
          <w:noProof/>
          <w:sz w:val="20"/>
          <w:szCs w:val="20"/>
        </w:rPr>
        <w:t xml:space="preserve">3)  Wykonawca wnioskując o zmianę wynagrodzenia zobowiązany jest do: </w:t>
      </w:r>
    </w:p>
    <w:p w14:paraId="60CC0215" w14:textId="77777777" w:rsidR="00140016" w:rsidRPr="008C24D3" w:rsidRDefault="00140016" w:rsidP="00140016">
      <w:pPr>
        <w:spacing w:after="0" w:line="240" w:lineRule="auto"/>
        <w:ind w:left="709" w:right="109" w:hanging="283"/>
        <w:jc w:val="both"/>
        <w:rPr>
          <w:rFonts w:cstheme="minorHAnsi"/>
          <w:noProof/>
          <w:sz w:val="20"/>
          <w:szCs w:val="20"/>
        </w:rPr>
      </w:pPr>
      <w:r w:rsidRPr="008C24D3">
        <w:rPr>
          <w:rFonts w:cstheme="minorHAnsi"/>
          <w:noProof/>
          <w:sz w:val="20"/>
          <w:szCs w:val="20"/>
        </w:rPr>
        <w:t xml:space="preserve">a)  przedstawienia szczegółowego wykazu materiałów lub kosztów związanych z realizacją  zamówienia, których zmiana ceny uzasadnia żądanie zmiany wynagrodzenia, </w:t>
      </w:r>
    </w:p>
    <w:p w14:paraId="0D78D50C" w14:textId="77777777" w:rsidR="00140016" w:rsidRPr="008C24D3" w:rsidRDefault="00140016" w:rsidP="00140016">
      <w:pPr>
        <w:spacing w:after="0" w:line="240" w:lineRule="auto"/>
        <w:ind w:left="709" w:right="109" w:hanging="283"/>
        <w:jc w:val="both"/>
        <w:rPr>
          <w:rFonts w:cstheme="minorHAnsi"/>
          <w:noProof/>
          <w:sz w:val="20"/>
          <w:szCs w:val="20"/>
        </w:rPr>
      </w:pPr>
      <w:r w:rsidRPr="008C24D3">
        <w:rPr>
          <w:rFonts w:cstheme="minorHAnsi"/>
          <w:noProof/>
          <w:sz w:val="20"/>
          <w:szCs w:val="20"/>
        </w:rPr>
        <w:lastRenderedPageBreak/>
        <w:t xml:space="preserve">b) podania wskaźnika zmiany ceny materiałów lub kosztów, w szczególności </w:t>
      </w:r>
      <w:r>
        <w:rPr>
          <w:rFonts w:cstheme="minorHAnsi"/>
          <w:noProof/>
          <w:sz w:val="20"/>
          <w:szCs w:val="20"/>
        </w:rPr>
        <w:t xml:space="preserve">półrocznego lub rocznego </w:t>
      </w:r>
      <w:r w:rsidRPr="008C24D3">
        <w:rPr>
          <w:rFonts w:cstheme="minorHAnsi"/>
          <w:noProof/>
          <w:sz w:val="20"/>
          <w:szCs w:val="20"/>
        </w:rPr>
        <w:t xml:space="preserve">wskaźnika </w:t>
      </w:r>
      <w:r>
        <w:rPr>
          <w:rFonts w:cstheme="minorHAnsi"/>
          <w:noProof/>
          <w:sz w:val="20"/>
          <w:szCs w:val="20"/>
        </w:rPr>
        <w:t xml:space="preserve">wzorstu cen towarów i usług, </w:t>
      </w:r>
      <w:r w:rsidRPr="008C24D3">
        <w:rPr>
          <w:rFonts w:cstheme="minorHAnsi"/>
          <w:noProof/>
          <w:sz w:val="20"/>
          <w:szCs w:val="20"/>
        </w:rPr>
        <w:t xml:space="preserve">ogłaszanego w komunikacie Prezesa Głównego Urzędu Statystycznego lub wskazania innej podstawy wykazującej zmianę wysokości cen, </w:t>
      </w:r>
    </w:p>
    <w:p w14:paraId="6F91D2AC" w14:textId="77777777" w:rsidR="00140016" w:rsidRPr="008C24D3" w:rsidRDefault="00140016" w:rsidP="00140016">
      <w:pPr>
        <w:spacing w:after="0" w:line="240" w:lineRule="auto"/>
        <w:ind w:left="709" w:right="-316" w:hanging="283"/>
        <w:jc w:val="both"/>
        <w:rPr>
          <w:rFonts w:cstheme="minorHAnsi"/>
          <w:noProof/>
          <w:sz w:val="20"/>
          <w:szCs w:val="20"/>
        </w:rPr>
      </w:pPr>
      <w:r w:rsidRPr="008C24D3">
        <w:rPr>
          <w:rFonts w:cstheme="minorHAnsi"/>
          <w:noProof/>
          <w:sz w:val="20"/>
          <w:szCs w:val="20"/>
        </w:rPr>
        <w:t xml:space="preserve">c)  wykazania wpływu zmiany ceny materiałów lub kosztów na koszt wykonania zamówienia; </w:t>
      </w:r>
    </w:p>
    <w:p w14:paraId="484BFBDB" w14:textId="77777777" w:rsidR="00140016" w:rsidRPr="008C24D3" w:rsidRDefault="00140016" w:rsidP="00140016">
      <w:pPr>
        <w:spacing w:after="0" w:line="240" w:lineRule="auto"/>
        <w:ind w:left="709" w:right="-33" w:hanging="283"/>
        <w:jc w:val="both"/>
        <w:rPr>
          <w:rFonts w:cstheme="minorHAnsi"/>
          <w:noProof/>
          <w:sz w:val="20"/>
          <w:szCs w:val="20"/>
        </w:rPr>
      </w:pPr>
      <w:r w:rsidRPr="008C24D3">
        <w:rPr>
          <w:rFonts w:cstheme="minorHAnsi"/>
          <w:noProof/>
          <w:sz w:val="20"/>
          <w:szCs w:val="20"/>
        </w:rPr>
        <w:t xml:space="preserve">4)  za początkowy termin ustalenia zmiany ceny wynagrodzenia Wykonawcy uznaje się dzień zawarcia umowy; </w:t>
      </w:r>
    </w:p>
    <w:p w14:paraId="2609E5A4" w14:textId="77777777" w:rsidR="00140016" w:rsidRPr="008C24D3" w:rsidRDefault="00140016" w:rsidP="00140016">
      <w:pPr>
        <w:spacing w:after="0" w:line="240" w:lineRule="auto"/>
        <w:ind w:left="709" w:right="-33" w:hanging="283"/>
        <w:jc w:val="both"/>
        <w:rPr>
          <w:rFonts w:cstheme="minorHAnsi"/>
          <w:noProof/>
          <w:sz w:val="20"/>
          <w:szCs w:val="20"/>
        </w:rPr>
      </w:pPr>
      <w:r w:rsidRPr="008C24D3">
        <w:rPr>
          <w:rFonts w:cstheme="minorHAnsi"/>
          <w:noProof/>
          <w:sz w:val="20"/>
          <w:szCs w:val="20"/>
        </w:rPr>
        <w:t xml:space="preserve">5)  każda kolejna zmiana wynagrodzenia może zostać dokonana nie częściej niż po upływie 6 miesięcy od daty dokonania poprzedniej zmiany, a w przypadku pierwszej zmiany nie wcześniej niż po upływie 6 miesięcy od daty zawarcia umowy; </w:t>
      </w:r>
    </w:p>
    <w:p w14:paraId="64BB7953" w14:textId="3F66794A" w:rsidR="00140016" w:rsidRPr="008C24D3" w:rsidRDefault="00140016" w:rsidP="00140016">
      <w:pPr>
        <w:spacing w:after="0" w:line="240" w:lineRule="auto"/>
        <w:ind w:left="709" w:right="-33" w:hanging="283"/>
        <w:jc w:val="both"/>
        <w:rPr>
          <w:rFonts w:cstheme="minorHAnsi"/>
          <w:noProof/>
          <w:sz w:val="20"/>
          <w:szCs w:val="20"/>
        </w:rPr>
      </w:pPr>
      <w:r w:rsidRPr="008C24D3">
        <w:rPr>
          <w:rFonts w:cstheme="minorHAnsi"/>
          <w:noProof/>
          <w:sz w:val="20"/>
          <w:szCs w:val="20"/>
        </w:rPr>
        <w:t xml:space="preserve">6) maksymalną wartość zmiany wynagrodzenia, jaką dopuszcza Zamawiający w efekcie zastosowania postanowień o zasadach wprowadzania zmian wysokości wynagrodzenia wynosi 10% liczony od wartości pierwotnego wynagrodzenia; </w:t>
      </w:r>
    </w:p>
    <w:p w14:paraId="072A6090" w14:textId="77777777" w:rsidR="00140016" w:rsidRPr="008C24D3" w:rsidRDefault="00140016" w:rsidP="00140016">
      <w:pPr>
        <w:spacing w:after="0" w:line="240" w:lineRule="auto"/>
        <w:ind w:left="709" w:right="-33" w:hanging="283"/>
        <w:jc w:val="both"/>
        <w:rPr>
          <w:rFonts w:cstheme="minorHAnsi"/>
          <w:noProof/>
          <w:sz w:val="20"/>
          <w:szCs w:val="20"/>
        </w:rPr>
      </w:pPr>
      <w:r w:rsidRPr="008C24D3">
        <w:rPr>
          <w:rFonts w:cstheme="minorHAnsi"/>
          <w:noProof/>
          <w:sz w:val="20"/>
          <w:szCs w:val="20"/>
        </w:rPr>
        <w:t xml:space="preserve">7) Wykonawca, którego wynagrodzenie zostało zmienione zobowiązany jest do zmiany wynagrodzenia przysługującego podwykonawcy, z którym zawarł umowę, w zakresie odpowiadającym zmianom cen materiałów lub kosztów dotyczących zobowiązania podwykonawcy, jeżeli łącznie pełnione zostały warunki, o których mowa w art. 439 ust. 5 pkt 1 i 2 ustawy Pzp. </w:t>
      </w:r>
    </w:p>
    <w:p w14:paraId="7FC72E01" w14:textId="77777777" w:rsidR="00140016" w:rsidRPr="008C24D3" w:rsidRDefault="00140016" w:rsidP="00140016">
      <w:pPr>
        <w:numPr>
          <w:ilvl w:val="0"/>
          <w:numId w:val="3"/>
        </w:numPr>
        <w:tabs>
          <w:tab w:val="left" w:pos="426"/>
        </w:tabs>
        <w:suppressAutoHyphens w:val="0"/>
        <w:spacing w:after="0" w:line="240" w:lineRule="auto"/>
        <w:ind w:right="-33"/>
        <w:jc w:val="both"/>
        <w:rPr>
          <w:rFonts w:cstheme="minorHAnsi"/>
          <w:sz w:val="20"/>
          <w:szCs w:val="20"/>
        </w:rPr>
      </w:pPr>
      <w:r w:rsidRPr="008C24D3">
        <w:rPr>
          <w:rFonts w:cstheme="minorHAnsi"/>
          <w:sz w:val="20"/>
          <w:szCs w:val="20"/>
        </w:rPr>
        <w:t xml:space="preserve">Zmiany Umowy, o których mowa w ust. </w:t>
      </w:r>
      <w:r>
        <w:rPr>
          <w:rFonts w:cstheme="minorHAnsi"/>
          <w:sz w:val="20"/>
          <w:szCs w:val="20"/>
        </w:rPr>
        <w:t>3</w:t>
      </w:r>
      <w:r w:rsidRPr="008C24D3">
        <w:rPr>
          <w:rFonts w:cstheme="minorHAnsi"/>
          <w:sz w:val="20"/>
          <w:szCs w:val="20"/>
        </w:rPr>
        <w:t xml:space="preserve">  mogą być wprowadzone w następującym trybie:  </w:t>
      </w:r>
    </w:p>
    <w:p w14:paraId="173CD753" w14:textId="77777777" w:rsidR="00140016" w:rsidRPr="008C24D3" w:rsidRDefault="00140016" w:rsidP="00140016">
      <w:pPr>
        <w:numPr>
          <w:ilvl w:val="0"/>
          <w:numId w:val="28"/>
        </w:numPr>
        <w:tabs>
          <w:tab w:val="left" w:pos="709"/>
        </w:tabs>
        <w:suppressAutoHyphens w:val="0"/>
        <w:spacing w:after="0" w:line="240" w:lineRule="auto"/>
        <w:ind w:left="709" w:right="-33" w:hanging="283"/>
        <w:jc w:val="both"/>
        <w:rPr>
          <w:rFonts w:cstheme="minorHAnsi"/>
          <w:sz w:val="20"/>
          <w:szCs w:val="20"/>
        </w:rPr>
      </w:pPr>
      <w:r w:rsidRPr="008C24D3">
        <w:rPr>
          <w:rFonts w:cstheme="minorHAnsi"/>
          <w:sz w:val="20"/>
          <w:szCs w:val="20"/>
        </w:rPr>
        <w:t xml:space="preserve">W przypadku wystąpienia okoliczności, o których mowa w ust. 2 , Strona wnioskująca o zmianę zwróci się do drugiej Strony z wnioskiem o dokonanie zmiany Umowy, zawierającym stosowne uzasadnienie. Wniosek winien być złożony niezwłocznie w formie pisemnej.  </w:t>
      </w:r>
    </w:p>
    <w:p w14:paraId="141D417A" w14:textId="77777777" w:rsidR="00140016" w:rsidRPr="008C24D3" w:rsidRDefault="00140016" w:rsidP="00140016">
      <w:pPr>
        <w:numPr>
          <w:ilvl w:val="0"/>
          <w:numId w:val="28"/>
        </w:numPr>
        <w:tabs>
          <w:tab w:val="left" w:pos="709"/>
          <w:tab w:val="left" w:pos="993"/>
        </w:tabs>
        <w:suppressAutoHyphens w:val="0"/>
        <w:spacing w:after="0" w:line="240" w:lineRule="auto"/>
        <w:ind w:left="709" w:right="-33" w:hanging="283"/>
        <w:jc w:val="both"/>
        <w:rPr>
          <w:rFonts w:cstheme="minorHAnsi"/>
          <w:sz w:val="20"/>
          <w:szCs w:val="20"/>
        </w:rPr>
      </w:pPr>
      <w:r w:rsidRPr="008C24D3">
        <w:rPr>
          <w:rFonts w:cstheme="minorHAnsi"/>
          <w:sz w:val="20"/>
          <w:szCs w:val="20"/>
        </w:rPr>
        <w:t>Druga Strona po zapoznaniu się z uzasadnieniem i przy uwzględnieniu okoliczności sprawy dokona oceny zasadności zmiany Umowy.</w:t>
      </w:r>
    </w:p>
    <w:p w14:paraId="4165B33F" w14:textId="3405D5BF" w:rsidR="00140016" w:rsidRPr="008C24D3" w:rsidRDefault="00140016" w:rsidP="00140016">
      <w:pPr>
        <w:pStyle w:val="Akapitzlist"/>
        <w:numPr>
          <w:ilvl w:val="0"/>
          <w:numId w:val="3"/>
        </w:numPr>
        <w:suppressAutoHyphens w:val="0"/>
        <w:ind w:right="-33"/>
        <w:jc w:val="both"/>
        <w:rPr>
          <w:rFonts w:asciiTheme="minorHAnsi" w:hAnsiTheme="minorHAnsi" w:cstheme="minorHAnsi"/>
          <w:sz w:val="20"/>
          <w:szCs w:val="20"/>
        </w:rPr>
      </w:pPr>
      <w:r w:rsidRPr="008C24D3">
        <w:rPr>
          <w:rFonts w:asciiTheme="minorHAnsi" w:eastAsia="Calibri" w:hAnsiTheme="minorHAnsi" w:cstheme="minorHAnsi"/>
          <w:sz w:val="20"/>
          <w:szCs w:val="20"/>
          <w:lang w:eastAsia="en-US"/>
        </w:rPr>
        <w:t xml:space="preserve">Strony dopuszczają możliwość zmiany wynagrodzenia należnego Wykonawcy wyłącznie w formie pisemnego aneksu do niniejszej umowy. Zmiana taka może nastąpić w przypadku zaistnienia przynajmniej jednej </w:t>
      </w:r>
      <w:r w:rsidR="00E35685">
        <w:rPr>
          <w:rFonts w:asciiTheme="minorHAnsi" w:eastAsia="Calibri" w:hAnsiTheme="minorHAnsi" w:cstheme="minorHAnsi"/>
          <w:sz w:val="20"/>
          <w:szCs w:val="20"/>
          <w:lang w:eastAsia="en-US"/>
        </w:rPr>
        <w:br/>
      </w:r>
      <w:r w:rsidRPr="008C24D3">
        <w:rPr>
          <w:rFonts w:asciiTheme="minorHAnsi" w:eastAsia="Calibri" w:hAnsiTheme="minorHAnsi" w:cstheme="minorHAnsi"/>
          <w:sz w:val="20"/>
          <w:szCs w:val="20"/>
          <w:lang w:eastAsia="en-US"/>
        </w:rPr>
        <w:t>z następujących okoliczności:</w:t>
      </w:r>
    </w:p>
    <w:p w14:paraId="759A4E20" w14:textId="77777777" w:rsidR="00140016" w:rsidRPr="008C24D3" w:rsidRDefault="00140016" w:rsidP="00140016">
      <w:pPr>
        <w:pStyle w:val="Akapitzlist"/>
        <w:numPr>
          <w:ilvl w:val="0"/>
          <w:numId w:val="27"/>
        </w:numPr>
        <w:tabs>
          <w:tab w:val="left" w:pos="426"/>
          <w:tab w:val="left" w:pos="993"/>
        </w:tabs>
        <w:suppressAutoHyphens w:val="0"/>
        <w:ind w:left="709" w:hanging="283"/>
        <w:jc w:val="both"/>
        <w:rPr>
          <w:rFonts w:asciiTheme="minorHAnsi" w:eastAsia="Calibri" w:hAnsiTheme="minorHAnsi" w:cstheme="minorHAnsi"/>
          <w:sz w:val="20"/>
          <w:szCs w:val="20"/>
          <w:lang w:eastAsia="en-US"/>
        </w:rPr>
      </w:pPr>
      <w:r w:rsidRPr="008C24D3">
        <w:rPr>
          <w:rFonts w:asciiTheme="minorHAnsi" w:eastAsia="Calibri" w:hAnsiTheme="minorHAnsi" w:cstheme="minorHAnsi"/>
          <w:sz w:val="20"/>
          <w:szCs w:val="20"/>
          <w:lang w:eastAsia="en-US"/>
        </w:rPr>
        <w:t>zmiany stawki podatku od towarów i usług oraz podatku akcyzowego,</w:t>
      </w:r>
    </w:p>
    <w:p w14:paraId="3BB42473" w14:textId="77777777" w:rsidR="00140016" w:rsidRPr="008C24D3" w:rsidRDefault="00140016" w:rsidP="00140016">
      <w:pPr>
        <w:numPr>
          <w:ilvl w:val="0"/>
          <w:numId w:val="27"/>
        </w:numPr>
        <w:tabs>
          <w:tab w:val="left" w:pos="426"/>
        </w:tabs>
        <w:suppressAutoHyphens w:val="0"/>
        <w:spacing w:after="0" w:line="240" w:lineRule="auto"/>
        <w:ind w:left="709" w:hanging="283"/>
        <w:jc w:val="both"/>
        <w:rPr>
          <w:rFonts w:cstheme="minorHAnsi"/>
          <w:sz w:val="20"/>
          <w:szCs w:val="20"/>
        </w:rPr>
      </w:pPr>
      <w:r w:rsidRPr="008C24D3">
        <w:rPr>
          <w:rFonts w:cstheme="minorHAnsi"/>
          <w:sz w:val="20"/>
          <w:szCs w:val="20"/>
        </w:rPr>
        <w:t>zmiany wysokości minimalnego wynagrodzenia za pracę albo wysokości minimalnej stawki   godzinowej ustalonych na podstawie przepisów ustawy z dnia 10 października 2002 r. o minimalnym wynagrodzeniu za pracę,</w:t>
      </w:r>
    </w:p>
    <w:p w14:paraId="08E72F51" w14:textId="77777777" w:rsidR="00140016" w:rsidRPr="008C24D3" w:rsidRDefault="00140016" w:rsidP="00140016">
      <w:pPr>
        <w:numPr>
          <w:ilvl w:val="0"/>
          <w:numId w:val="27"/>
        </w:numPr>
        <w:tabs>
          <w:tab w:val="left" w:pos="426"/>
        </w:tabs>
        <w:suppressAutoHyphens w:val="0"/>
        <w:spacing w:after="0" w:line="240" w:lineRule="auto"/>
        <w:ind w:left="709" w:hanging="283"/>
        <w:jc w:val="both"/>
        <w:rPr>
          <w:rFonts w:cstheme="minorHAnsi"/>
          <w:sz w:val="20"/>
          <w:szCs w:val="20"/>
        </w:rPr>
      </w:pPr>
      <w:r w:rsidRPr="008C24D3">
        <w:rPr>
          <w:rFonts w:cstheme="minorHAnsi"/>
          <w:sz w:val="20"/>
          <w:szCs w:val="20"/>
        </w:rPr>
        <w:t>zmiany zasad podlegania ubezpieczeniom społecznym lub ubezpieczeniu zdrowotnemu lub  wysokości stawki składki na ubezpieczenia społeczne lub zdrowotne,</w:t>
      </w:r>
    </w:p>
    <w:p w14:paraId="280EDA3E" w14:textId="77777777" w:rsidR="00140016" w:rsidRPr="008C24D3" w:rsidRDefault="00140016" w:rsidP="00140016">
      <w:pPr>
        <w:numPr>
          <w:ilvl w:val="0"/>
          <w:numId w:val="27"/>
        </w:numPr>
        <w:tabs>
          <w:tab w:val="left" w:pos="426"/>
        </w:tabs>
        <w:suppressAutoHyphens w:val="0"/>
        <w:spacing w:after="0" w:line="240" w:lineRule="auto"/>
        <w:ind w:left="709" w:hanging="283"/>
        <w:jc w:val="both"/>
        <w:rPr>
          <w:rFonts w:cstheme="minorHAnsi"/>
          <w:sz w:val="20"/>
          <w:szCs w:val="20"/>
        </w:rPr>
      </w:pPr>
      <w:r w:rsidRPr="008C24D3">
        <w:rPr>
          <w:rFonts w:cstheme="minorHAnsi"/>
          <w:sz w:val="20"/>
          <w:szCs w:val="20"/>
        </w:rPr>
        <w:t>zmiany wysokości wpłaty podstawowej finansowanej przez podmiot zatrudniający na podstawie  przepisów ustawy  z dnia 4 października 2018 r. o  Pracowniczych  Planach  Kapitałowych. Pod warunkiem, że zmiany takie będą miały wpływ na koszty wykonania zamówienia przez Wykonawcę.</w:t>
      </w:r>
    </w:p>
    <w:p w14:paraId="5CD74F9E" w14:textId="77777777" w:rsidR="00140016" w:rsidRPr="008C24D3" w:rsidRDefault="00140016" w:rsidP="00140016">
      <w:pPr>
        <w:numPr>
          <w:ilvl w:val="0"/>
          <w:numId w:val="3"/>
        </w:numPr>
        <w:suppressAutoHyphens w:val="0"/>
        <w:spacing w:after="0" w:line="240" w:lineRule="auto"/>
        <w:contextualSpacing/>
        <w:jc w:val="both"/>
        <w:rPr>
          <w:rFonts w:cstheme="minorHAnsi"/>
          <w:sz w:val="20"/>
          <w:szCs w:val="20"/>
        </w:rPr>
      </w:pPr>
      <w:r w:rsidRPr="008C24D3">
        <w:rPr>
          <w:rFonts w:cstheme="minorHAnsi"/>
          <w:sz w:val="20"/>
          <w:szCs w:val="20"/>
        </w:rPr>
        <w:t xml:space="preserve">W przypadku zaistnienia powyższych okoliczności Strona zamierzająca uzyskać zmianę wysokości wynagrodzenia zobowiązana jest do złożenia drugiej Stronie pisemnego wniosku o wprowadzenie stosownej zmiany. Wniosek </w:t>
      </w:r>
      <w:r>
        <w:rPr>
          <w:rFonts w:cstheme="minorHAnsi"/>
          <w:sz w:val="20"/>
          <w:szCs w:val="20"/>
        </w:rPr>
        <w:br/>
      </w:r>
      <w:r w:rsidRPr="008C24D3">
        <w:rPr>
          <w:rFonts w:cstheme="minorHAnsi"/>
          <w:sz w:val="20"/>
          <w:szCs w:val="20"/>
        </w:rPr>
        <w:t>o zmianę wynagrodzenia musi zawierać:</w:t>
      </w:r>
    </w:p>
    <w:p w14:paraId="4B164B19" w14:textId="77777777" w:rsidR="00140016" w:rsidRPr="008C24D3" w:rsidRDefault="00140016" w:rsidP="00140016">
      <w:pPr>
        <w:pStyle w:val="Akapitzlist"/>
        <w:numPr>
          <w:ilvl w:val="0"/>
          <w:numId w:val="26"/>
        </w:numPr>
        <w:tabs>
          <w:tab w:val="left" w:pos="1134"/>
        </w:tabs>
        <w:suppressAutoHyphens w:val="0"/>
        <w:ind w:left="709" w:hanging="283"/>
        <w:jc w:val="both"/>
        <w:rPr>
          <w:rFonts w:asciiTheme="minorHAnsi" w:eastAsia="Calibri" w:hAnsiTheme="minorHAnsi" w:cstheme="minorHAnsi"/>
          <w:sz w:val="20"/>
          <w:szCs w:val="20"/>
          <w:lang w:eastAsia="en-US"/>
        </w:rPr>
      </w:pPr>
      <w:r w:rsidRPr="008C24D3">
        <w:rPr>
          <w:rFonts w:asciiTheme="minorHAnsi" w:eastAsia="Calibri" w:hAnsiTheme="minorHAnsi" w:cstheme="minorHAnsi"/>
          <w:sz w:val="20"/>
          <w:szCs w:val="20"/>
          <w:lang w:eastAsia="en-US"/>
        </w:rPr>
        <w:t>wskazanie okoliczności stanowiącej podstawę do zmiany,</w:t>
      </w:r>
    </w:p>
    <w:p w14:paraId="314BCABC" w14:textId="77777777" w:rsidR="00140016" w:rsidRPr="008C24D3" w:rsidRDefault="00140016" w:rsidP="00140016">
      <w:pPr>
        <w:numPr>
          <w:ilvl w:val="0"/>
          <w:numId w:val="26"/>
        </w:numPr>
        <w:tabs>
          <w:tab w:val="left" w:pos="1134"/>
        </w:tabs>
        <w:suppressAutoHyphens w:val="0"/>
        <w:spacing w:after="0" w:line="240" w:lineRule="auto"/>
        <w:ind w:left="709" w:hanging="283"/>
        <w:contextualSpacing/>
        <w:jc w:val="both"/>
        <w:rPr>
          <w:rFonts w:cstheme="minorHAnsi"/>
          <w:sz w:val="20"/>
          <w:szCs w:val="20"/>
        </w:rPr>
      </w:pPr>
      <w:r w:rsidRPr="008C24D3">
        <w:rPr>
          <w:rFonts w:cstheme="minorHAnsi"/>
          <w:sz w:val="20"/>
          <w:szCs w:val="20"/>
        </w:rPr>
        <w:t>uzasadnienie wskazujące jaki wpływ ma okoliczność na wysokość wynagrodzenia Wykonawcy,</w:t>
      </w:r>
    </w:p>
    <w:p w14:paraId="43AD612B" w14:textId="77777777" w:rsidR="00140016" w:rsidRPr="008C24D3" w:rsidRDefault="00140016" w:rsidP="00140016">
      <w:pPr>
        <w:numPr>
          <w:ilvl w:val="0"/>
          <w:numId w:val="26"/>
        </w:numPr>
        <w:tabs>
          <w:tab w:val="left" w:pos="1134"/>
        </w:tabs>
        <w:suppressAutoHyphens w:val="0"/>
        <w:spacing w:after="0" w:line="240" w:lineRule="auto"/>
        <w:ind w:left="709" w:hanging="283"/>
        <w:contextualSpacing/>
        <w:jc w:val="both"/>
        <w:rPr>
          <w:rFonts w:cstheme="minorHAnsi"/>
          <w:sz w:val="20"/>
          <w:szCs w:val="20"/>
        </w:rPr>
      </w:pPr>
      <w:r w:rsidRPr="008C24D3">
        <w:rPr>
          <w:rFonts w:cstheme="minorHAnsi"/>
          <w:sz w:val="20"/>
          <w:szCs w:val="20"/>
        </w:rPr>
        <w:t>propozycję nowej wysokości wynagrodzenia,</w:t>
      </w:r>
    </w:p>
    <w:p w14:paraId="6D758469" w14:textId="77777777" w:rsidR="00140016" w:rsidRPr="008C24D3" w:rsidRDefault="00140016" w:rsidP="00140016">
      <w:pPr>
        <w:numPr>
          <w:ilvl w:val="0"/>
          <w:numId w:val="26"/>
        </w:numPr>
        <w:tabs>
          <w:tab w:val="left" w:pos="1134"/>
        </w:tabs>
        <w:suppressAutoHyphens w:val="0"/>
        <w:spacing w:after="0" w:line="240" w:lineRule="auto"/>
        <w:ind w:left="709" w:hanging="283"/>
        <w:contextualSpacing/>
        <w:jc w:val="both"/>
        <w:rPr>
          <w:rFonts w:cstheme="minorHAnsi"/>
          <w:sz w:val="20"/>
          <w:szCs w:val="20"/>
        </w:rPr>
      </w:pPr>
      <w:r w:rsidRPr="008C24D3">
        <w:rPr>
          <w:rFonts w:cstheme="minorHAnsi"/>
          <w:sz w:val="20"/>
          <w:szCs w:val="20"/>
        </w:rPr>
        <w:t>zanonimizowaną dokumentację potwierdzającą podwyższenie wynagrodzenia pracownikom Wykonawcy.</w:t>
      </w:r>
    </w:p>
    <w:p w14:paraId="3EC1305E" w14:textId="708F6D6C" w:rsidR="00140016" w:rsidRPr="00536B3A" w:rsidRDefault="00140016" w:rsidP="00140016">
      <w:pPr>
        <w:tabs>
          <w:tab w:val="left" w:pos="993"/>
        </w:tabs>
        <w:suppressAutoHyphens w:val="0"/>
        <w:spacing w:after="0" w:line="240" w:lineRule="auto"/>
        <w:ind w:left="426"/>
        <w:jc w:val="both"/>
        <w:rPr>
          <w:rFonts w:cstheme="minorHAnsi"/>
          <w:sz w:val="20"/>
          <w:szCs w:val="20"/>
        </w:rPr>
      </w:pPr>
      <w:r w:rsidRPr="008C24D3">
        <w:rPr>
          <w:rFonts w:cstheme="minorHAnsi"/>
          <w:sz w:val="20"/>
          <w:szCs w:val="20"/>
        </w:rPr>
        <w:t xml:space="preserve">Na skutek złożonego, kompletnego wniosku spełniającego wymagania określone powyżej Strony w terminie 10 dni podejmą negocjacje dotyczące nowej wysokości wynagrodzenia. W przypadku uzgodnienia nowej wysokości wynagrodzenia Strony zawrą stosowny pisemny aneks do umowy. W przypadku, gdyby w terminie 3 miesięcy od podjęcia negocjacji nie doszło do porozumienia odnośnie nowej wysokości wynagrodzenia Wykonawcy każda ze Stron ma prawo rozwiązać umowę z zachowaniem trzymiesięcznego </w:t>
      </w:r>
      <w:r w:rsidRPr="0014053D">
        <w:rPr>
          <w:rFonts w:cstheme="minorHAnsi"/>
          <w:sz w:val="20"/>
          <w:szCs w:val="20"/>
        </w:rPr>
        <w:t>terminu wypowiedzenia upływającego na koniec miesiąca kalendarzowego.</w:t>
      </w:r>
      <w:r>
        <w:rPr>
          <w:rFonts w:cstheme="minorHAnsi"/>
          <w:sz w:val="20"/>
          <w:szCs w:val="20"/>
        </w:rPr>
        <w:t xml:space="preserve"> Przed złożeniem oświadczenia woli w przedmiocie rozwiązania umowy Strona zobowiązana jest poinformować o tym drugą Stronę na piśmie z 14 dniowym wyprzedzeniem.</w:t>
      </w:r>
    </w:p>
    <w:p w14:paraId="00079E1E" w14:textId="77777777" w:rsidR="00BE0519" w:rsidRPr="00536B3A" w:rsidRDefault="00BE0519" w:rsidP="00536B3A">
      <w:pPr>
        <w:tabs>
          <w:tab w:val="left" w:pos="993"/>
        </w:tabs>
        <w:suppressAutoHyphens w:val="0"/>
        <w:spacing w:after="0" w:line="240" w:lineRule="auto"/>
        <w:ind w:left="426"/>
        <w:jc w:val="both"/>
        <w:rPr>
          <w:rFonts w:cstheme="minorHAnsi"/>
          <w:sz w:val="20"/>
          <w:szCs w:val="20"/>
        </w:rPr>
      </w:pPr>
    </w:p>
    <w:p w14:paraId="3D18865A" w14:textId="06E83941" w:rsidR="00C6315E" w:rsidRPr="00536B3A" w:rsidRDefault="00B634AA" w:rsidP="00536B3A">
      <w:pPr>
        <w:pStyle w:val="Nagwek1"/>
        <w:tabs>
          <w:tab w:val="center" w:pos="0"/>
        </w:tabs>
        <w:spacing w:beforeAutospacing="0" w:after="0" w:afterAutospacing="0"/>
        <w:jc w:val="center"/>
        <w:rPr>
          <w:rFonts w:asciiTheme="minorHAnsi" w:hAnsiTheme="minorHAnsi" w:cstheme="minorHAnsi"/>
          <w:sz w:val="20"/>
          <w:szCs w:val="20"/>
        </w:rPr>
      </w:pPr>
      <w:r w:rsidRPr="00536B3A">
        <w:rPr>
          <w:rFonts w:asciiTheme="minorHAnsi" w:hAnsiTheme="minorHAnsi" w:cstheme="minorHAnsi"/>
          <w:sz w:val="20"/>
          <w:szCs w:val="20"/>
        </w:rPr>
        <w:t xml:space="preserve">§ </w:t>
      </w:r>
      <w:r w:rsidR="00030486" w:rsidRPr="00536B3A">
        <w:rPr>
          <w:rFonts w:asciiTheme="minorHAnsi" w:hAnsiTheme="minorHAnsi" w:cstheme="minorHAnsi"/>
          <w:sz w:val="20"/>
          <w:szCs w:val="20"/>
          <w:lang w:val="pl-PL"/>
        </w:rPr>
        <w:t>1</w:t>
      </w:r>
      <w:r w:rsidR="00225E79">
        <w:rPr>
          <w:rFonts w:asciiTheme="minorHAnsi" w:hAnsiTheme="minorHAnsi" w:cstheme="minorHAnsi"/>
          <w:sz w:val="20"/>
          <w:szCs w:val="20"/>
          <w:lang w:val="pl-PL"/>
        </w:rPr>
        <w:t>0</w:t>
      </w:r>
    </w:p>
    <w:p w14:paraId="70E70C2D" w14:textId="2D0639CF" w:rsidR="00C6315E" w:rsidRPr="00536B3A" w:rsidRDefault="00B33D87" w:rsidP="00536B3A">
      <w:pPr>
        <w:pStyle w:val="Nagwek1"/>
        <w:tabs>
          <w:tab w:val="center" w:pos="0"/>
        </w:tabs>
        <w:spacing w:beforeAutospacing="0" w:after="0" w:afterAutospacing="0"/>
        <w:jc w:val="center"/>
        <w:rPr>
          <w:rFonts w:asciiTheme="minorHAnsi" w:hAnsiTheme="minorHAnsi" w:cstheme="minorHAnsi"/>
          <w:sz w:val="20"/>
          <w:szCs w:val="20"/>
        </w:rPr>
      </w:pPr>
      <w:r w:rsidRPr="00536B3A">
        <w:rPr>
          <w:rFonts w:asciiTheme="minorHAnsi" w:hAnsiTheme="minorHAnsi" w:cstheme="minorHAnsi"/>
          <w:sz w:val="20"/>
          <w:szCs w:val="20"/>
        </w:rPr>
        <w:t>Klauzula ochrony danych</w:t>
      </w:r>
    </w:p>
    <w:p w14:paraId="67FB4CED" w14:textId="77777777" w:rsidR="00C32210" w:rsidRPr="00536B3A" w:rsidRDefault="009C69EC" w:rsidP="00536B3A">
      <w:pPr>
        <w:numPr>
          <w:ilvl w:val="0"/>
          <w:numId w:val="8"/>
        </w:numPr>
        <w:spacing w:after="120" w:line="240" w:lineRule="auto"/>
        <w:ind w:left="397" w:hanging="397"/>
        <w:jc w:val="both"/>
        <w:rPr>
          <w:rFonts w:cstheme="minorHAnsi"/>
          <w:sz w:val="20"/>
          <w:szCs w:val="20"/>
        </w:rPr>
      </w:pPr>
      <w:r w:rsidRPr="00536B3A">
        <w:rPr>
          <w:rFonts w:cstheme="minorHAnsi"/>
          <w:sz w:val="20"/>
          <w:szCs w:val="20"/>
        </w:rPr>
        <w:t>Strony zobowiązują się do ochrony udostępnionych danych osobowych, w tym do stosowania organizacyjnych i technicznych środków ochrony danych osobowych przetwarzanych w systemach informatycznych,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zwanym dalej „RODO”, oraz ustawą o ochronie danych osobowych z dnia 10 maja 2018 r.</w:t>
      </w:r>
    </w:p>
    <w:p w14:paraId="6A2E09E1" w14:textId="3EE811AF" w:rsidR="009C69EC" w:rsidRPr="00536B3A" w:rsidRDefault="009C69EC" w:rsidP="00536B3A">
      <w:pPr>
        <w:numPr>
          <w:ilvl w:val="0"/>
          <w:numId w:val="8"/>
        </w:numPr>
        <w:spacing w:after="120" w:line="240" w:lineRule="auto"/>
        <w:ind w:left="397" w:hanging="397"/>
        <w:jc w:val="both"/>
        <w:rPr>
          <w:rFonts w:cstheme="minorHAnsi"/>
          <w:sz w:val="20"/>
          <w:szCs w:val="20"/>
        </w:rPr>
      </w:pPr>
      <w:r w:rsidRPr="00536B3A">
        <w:rPr>
          <w:rFonts w:cstheme="minorHAnsi"/>
          <w:sz w:val="20"/>
          <w:szCs w:val="20"/>
        </w:rPr>
        <w:lastRenderedPageBreak/>
        <w:t>Strony oświadczają, że ich pracownicy posiadający dostęp do danych osobowych Stron umowy, znają przepisy dotyczące ochrony danych osobowych oraz będą posiadać stosowne upoważnienia do przetwarzania danych osobowych.</w:t>
      </w:r>
    </w:p>
    <w:p w14:paraId="033DD981" w14:textId="77777777" w:rsidR="009C69EC" w:rsidRPr="00536B3A" w:rsidRDefault="009C69EC" w:rsidP="00536B3A">
      <w:pPr>
        <w:numPr>
          <w:ilvl w:val="0"/>
          <w:numId w:val="8"/>
        </w:numPr>
        <w:spacing w:after="120" w:line="240" w:lineRule="auto"/>
        <w:ind w:left="397" w:hanging="397"/>
        <w:jc w:val="both"/>
        <w:rPr>
          <w:rFonts w:cstheme="minorHAnsi"/>
          <w:sz w:val="20"/>
          <w:szCs w:val="20"/>
        </w:rPr>
      </w:pPr>
      <w:r w:rsidRPr="00536B3A">
        <w:rPr>
          <w:rFonts w:cstheme="minorHAnsi"/>
          <w:sz w:val="20"/>
          <w:szCs w:val="20"/>
        </w:rPr>
        <w:t xml:space="preserve">Strony oświadczają, że dane osobowe uzyskane od drugiej Strony umowy będą wykorzystane wyłącznie w celu realizacji przedmiotu niniejszej umowy. </w:t>
      </w:r>
    </w:p>
    <w:p w14:paraId="76CDD864" w14:textId="77777777" w:rsidR="009C69EC" w:rsidRPr="00536B3A" w:rsidRDefault="009C69EC" w:rsidP="00536B3A">
      <w:pPr>
        <w:numPr>
          <w:ilvl w:val="0"/>
          <w:numId w:val="8"/>
        </w:numPr>
        <w:spacing w:after="120" w:line="240" w:lineRule="auto"/>
        <w:ind w:left="397" w:hanging="397"/>
        <w:jc w:val="both"/>
        <w:rPr>
          <w:rFonts w:cstheme="minorHAnsi"/>
          <w:sz w:val="20"/>
          <w:szCs w:val="20"/>
        </w:rPr>
      </w:pPr>
      <w:r w:rsidRPr="00536B3A">
        <w:rPr>
          <w:rFonts w:cstheme="minorHAnsi"/>
          <w:sz w:val="20"/>
          <w:szCs w:val="20"/>
        </w:rPr>
        <w:t>W przypadku ewentualnego naruszenia przepisów dotyczących ochrony danych osobowych przez jedną ze Stron, Strona która dopuściła się tego naruszenia jest zobowiązana pokryć koszty poniesione w związku z tym naruszeniem zgodnie z obowiązującymi przepisami w tym zakresie.</w:t>
      </w:r>
    </w:p>
    <w:p w14:paraId="51F36CD0" w14:textId="77777777" w:rsidR="009C69EC" w:rsidRPr="00536B3A" w:rsidRDefault="009C69EC" w:rsidP="00536B3A">
      <w:pPr>
        <w:numPr>
          <w:ilvl w:val="0"/>
          <w:numId w:val="8"/>
        </w:numPr>
        <w:spacing w:after="120" w:line="240" w:lineRule="auto"/>
        <w:ind w:left="397" w:hanging="397"/>
        <w:jc w:val="both"/>
        <w:rPr>
          <w:rFonts w:cstheme="minorHAnsi"/>
          <w:sz w:val="20"/>
          <w:szCs w:val="20"/>
        </w:rPr>
      </w:pPr>
      <w:r w:rsidRPr="00536B3A">
        <w:rPr>
          <w:rFonts w:cstheme="minorHAnsi"/>
          <w:sz w:val="20"/>
          <w:szCs w:val="20"/>
        </w:rPr>
        <w:t>Zamawiający wypełnia obowiązek informacyjny zawarty w art. 13 RODO zgodnie z treścią zawartą w rozdziale</w:t>
      </w:r>
      <w:r w:rsidRPr="00536B3A">
        <w:rPr>
          <w:rFonts w:cstheme="minorHAnsi"/>
          <w:b/>
          <w:sz w:val="20"/>
          <w:szCs w:val="20"/>
        </w:rPr>
        <w:t xml:space="preserve"> </w:t>
      </w:r>
      <w:r w:rsidRPr="00536B3A">
        <w:rPr>
          <w:rFonts w:cstheme="minorHAnsi"/>
          <w:bCs/>
          <w:sz w:val="20"/>
          <w:szCs w:val="20"/>
        </w:rPr>
        <w:t>XXIV SWZ</w:t>
      </w:r>
      <w:r w:rsidRPr="00536B3A">
        <w:rPr>
          <w:rFonts w:cstheme="minorHAnsi"/>
          <w:sz w:val="20"/>
          <w:szCs w:val="20"/>
        </w:rPr>
        <w:t>.</w:t>
      </w:r>
    </w:p>
    <w:p w14:paraId="02A25B7B" w14:textId="77777777" w:rsidR="009C69EC" w:rsidRPr="00536B3A" w:rsidRDefault="009C69EC" w:rsidP="00536B3A">
      <w:pPr>
        <w:numPr>
          <w:ilvl w:val="0"/>
          <w:numId w:val="8"/>
        </w:numPr>
        <w:spacing w:after="120" w:line="240" w:lineRule="auto"/>
        <w:ind w:left="397" w:hanging="397"/>
        <w:jc w:val="both"/>
        <w:rPr>
          <w:rFonts w:cstheme="minorHAnsi"/>
          <w:sz w:val="20"/>
          <w:szCs w:val="20"/>
        </w:rPr>
      </w:pPr>
      <w:r w:rsidRPr="00536B3A">
        <w:rPr>
          <w:rFonts w:cstheme="minorHAnsi"/>
          <w:sz w:val="20"/>
          <w:szCs w:val="20"/>
        </w:rPr>
        <w:t xml:space="preserve">Wykonawca  oświadcza, iż wypełnił obowiązki informacyjne przewidziane w art. 13 lub art. 14 RODO, zgodnie ze złożonym oświadczeniem w formularzu oferty.  </w:t>
      </w:r>
    </w:p>
    <w:p w14:paraId="5BB7F5CC" w14:textId="472E3FC7" w:rsidR="009C69EC" w:rsidRPr="00536B3A" w:rsidRDefault="009C69EC" w:rsidP="00536B3A">
      <w:pPr>
        <w:numPr>
          <w:ilvl w:val="0"/>
          <w:numId w:val="8"/>
        </w:numPr>
        <w:spacing w:after="120" w:line="240" w:lineRule="auto"/>
        <w:ind w:left="397" w:hanging="397"/>
        <w:jc w:val="both"/>
        <w:rPr>
          <w:rFonts w:cstheme="minorHAnsi"/>
          <w:sz w:val="20"/>
          <w:szCs w:val="20"/>
        </w:rPr>
      </w:pPr>
      <w:r w:rsidRPr="00536B3A">
        <w:rPr>
          <w:rFonts w:cstheme="minorHAnsi"/>
          <w:sz w:val="20"/>
          <w:szCs w:val="20"/>
        </w:rPr>
        <w:t>W przypadku, gdy przedmiot niniejszej umowy wymaga zawarcia umowy powierzenia danych osobowych do przetwarzania, Strony zobowiązane są zawrzeć taką umowę.</w:t>
      </w:r>
    </w:p>
    <w:p w14:paraId="5A8A9E6A" w14:textId="2BA39AD3" w:rsidR="00B33D87" w:rsidRPr="00536B3A" w:rsidRDefault="00B33D87" w:rsidP="00536B3A">
      <w:pPr>
        <w:pStyle w:val="Nagwek1"/>
        <w:tabs>
          <w:tab w:val="center" w:pos="0"/>
        </w:tabs>
        <w:spacing w:beforeAutospacing="0" w:after="0" w:afterAutospacing="0"/>
        <w:ind w:right="-567"/>
        <w:jc w:val="center"/>
        <w:rPr>
          <w:rFonts w:asciiTheme="minorHAnsi" w:hAnsiTheme="minorHAnsi" w:cstheme="minorHAnsi"/>
          <w:sz w:val="20"/>
          <w:szCs w:val="20"/>
          <w:lang w:val="pl-PL"/>
        </w:rPr>
      </w:pPr>
      <w:r w:rsidRPr="00536B3A">
        <w:rPr>
          <w:rFonts w:asciiTheme="minorHAnsi" w:hAnsiTheme="minorHAnsi" w:cstheme="minorHAnsi"/>
          <w:sz w:val="20"/>
          <w:szCs w:val="20"/>
        </w:rPr>
        <w:t>§ 1</w:t>
      </w:r>
      <w:r w:rsidR="00225E79">
        <w:rPr>
          <w:rFonts w:asciiTheme="minorHAnsi" w:hAnsiTheme="minorHAnsi" w:cstheme="minorHAnsi"/>
          <w:sz w:val="20"/>
          <w:szCs w:val="20"/>
          <w:lang w:val="pl-PL"/>
        </w:rPr>
        <w:t>1</w:t>
      </w:r>
    </w:p>
    <w:p w14:paraId="12EC1C5B" w14:textId="77777777" w:rsidR="00B33D87" w:rsidRPr="00536B3A" w:rsidRDefault="00B33D87" w:rsidP="00536B3A">
      <w:pPr>
        <w:pStyle w:val="Nagwek1"/>
        <w:tabs>
          <w:tab w:val="center" w:pos="0"/>
        </w:tabs>
        <w:spacing w:beforeAutospacing="0" w:after="0" w:afterAutospacing="0"/>
        <w:ind w:right="-567"/>
        <w:jc w:val="center"/>
        <w:rPr>
          <w:rFonts w:asciiTheme="minorHAnsi" w:hAnsiTheme="minorHAnsi" w:cstheme="minorHAnsi"/>
          <w:sz w:val="20"/>
          <w:szCs w:val="20"/>
          <w:lang w:val="pl-PL"/>
        </w:rPr>
      </w:pPr>
      <w:r w:rsidRPr="00536B3A">
        <w:rPr>
          <w:rFonts w:asciiTheme="minorHAnsi" w:hAnsiTheme="minorHAnsi" w:cstheme="minorHAnsi"/>
          <w:sz w:val="20"/>
          <w:szCs w:val="20"/>
          <w:lang w:val="pl-PL"/>
        </w:rPr>
        <w:t>Klauzula poufności</w:t>
      </w:r>
    </w:p>
    <w:p w14:paraId="07088C5B" w14:textId="4C746C92" w:rsidR="00B33D87" w:rsidRPr="00536B3A" w:rsidRDefault="00B33D87" w:rsidP="00536B3A">
      <w:pPr>
        <w:numPr>
          <w:ilvl w:val="0"/>
          <w:numId w:val="4"/>
        </w:numPr>
        <w:spacing w:after="0" w:line="240" w:lineRule="auto"/>
        <w:jc w:val="both"/>
        <w:rPr>
          <w:rFonts w:cstheme="minorHAnsi"/>
          <w:sz w:val="20"/>
          <w:szCs w:val="20"/>
        </w:rPr>
      </w:pPr>
      <w:r w:rsidRPr="00536B3A">
        <w:rPr>
          <w:rFonts w:cstheme="minorHAnsi"/>
          <w:sz w:val="20"/>
          <w:szCs w:val="20"/>
        </w:rPr>
        <w:t>Strony zobowiązują się zachować w tajemnicy wszystkie informacje poufne przekazane bezpośrednio lub pośrednio w związku z realizacją umowy, w szczególności wszystkie informacje i dane przekazane przez Zamawiającego lub w jego imieniu i wszystkie informacje i dane wytworzone w związku z realizacją umowy i dane w nich zawarte („Informacje poufne”). Odpowiednio Strony będą udostępniać Informacje poufne wyłącznie tym osobom, którym są one potrzebne w celach przewidzianych niniejszą Umową i zapewnią, aby osoby te przestrzegały tych samych zobowiązań do poufności, jak zobowiązania mające zastosowanie odpowiednio do Stron. Informacje poufne stanowią własność Zamawiającego.</w:t>
      </w:r>
    </w:p>
    <w:p w14:paraId="6DFD227F" w14:textId="77777777" w:rsidR="00B33D87" w:rsidRPr="00536B3A" w:rsidRDefault="00B33D87" w:rsidP="00536B3A">
      <w:pPr>
        <w:numPr>
          <w:ilvl w:val="0"/>
          <w:numId w:val="4"/>
        </w:numPr>
        <w:spacing w:after="0" w:line="240" w:lineRule="auto"/>
        <w:jc w:val="both"/>
        <w:rPr>
          <w:rFonts w:cstheme="minorHAnsi"/>
          <w:sz w:val="20"/>
          <w:szCs w:val="20"/>
        </w:rPr>
      </w:pPr>
      <w:r w:rsidRPr="00536B3A">
        <w:rPr>
          <w:rFonts w:cstheme="minorHAnsi"/>
          <w:sz w:val="20"/>
          <w:szCs w:val="20"/>
        </w:rPr>
        <w:t>Powyższe zobowiązania nie mają zastosowania do tych informacji i/lub danych, które:</w:t>
      </w:r>
    </w:p>
    <w:p w14:paraId="23215F1F" w14:textId="445AA0B5" w:rsidR="00B33D87" w:rsidRPr="00536B3A" w:rsidRDefault="00B33D87" w:rsidP="00536B3A">
      <w:pPr>
        <w:spacing w:after="0" w:line="240" w:lineRule="auto"/>
        <w:ind w:left="360"/>
        <w:jc w:val="both"/>
        <w:rPr>
          <w:rFonts w:cstheme="minorHAnsi"/>
          <w:sz w:val="20"/>
          <w:szCs w:val="20"/>
        </w:rPr>
      </w:pPr>
      <w:r w:rsidRPr="00536B3A">
        <w:rPr>
          <w:rFonts w:cstheme="minorHAnsi"/>
          <w:sz w:val="20"/>
          <w:szCs w:val="20"/>
        </w:rPr>
        <w:t xml:space="preserve">- w momencie ujawnienia przez Stronę były publicznie dostępne lub </w:t>
      </w:r>
    </w:p>
    <w:p w14:paraId="524ADAD6" w14:textId="4FF35041" w:rsidR="00B33D87" w:rsidRPr="00536B3A" w:rsidRDefault="00B33D87" w:rsidP="00536B3A">
      <w:pPr>
        <w:spacing w:after="0" w:line="240" w:lineRule="auto"/>
        <w:ind w:left="360"/>
        <w:jc w:val="both"/>
        <w:rPr>
          <w:rFonts w:cstheme="minorHAnsi"/>
          <w:sz w:val="20"/>
          <w:szCs w:val="20"/>
        </w:rPr>
      </w:pPr>
      <w:r w:rsidRPr="00536B3A">
        <w:rPr>
          <w:rFonts w:cstheme="minorHAnsi"/>
          <w:sz w:val="20"/>
          <w:szCs w:val="20"/>
        </w:rPr>
        <w:t>- staną się publicznie dostępne w okresie późniejszym, w sposób inny niż z winy Strony,</w:t>
      </w:r>
    </w:p>
    <w:p w14:paraId="1CBA34E3" w14:textId="220FB72F" w:rsidR="00B33D87" w:rsidRPr="00536B3A" w:rsidRDefault="00B33D87" w:rsidP="00536B3A">
      <w:pPr>
        <w:spacing w:after="0" w:line="240" w:lineRule="auto"/>
        <w:ind w:left="360"/>
        <w:jc w:val="both"/>
        <w:rPr>
          <w:rFonts w:cstheme="minorHAnsi"/>
          <w:sz w:val="20"/>
          <w:szCs w:val="20"/>
        </w:rPr>
      </w:pPr>
      <w:r w:rsidRPr="00536B3A">
        <w:rPr>
          <w:rFonts w:cstheme="minorHAnsi"/>
          <w:sz w:val="20"/>
          <w:szCs w:val="20"/>
        </w:rPr>
        <w:t>- jak może to wykazać Strona, były jej znane przed datą ich ujawnienia przez Zamawiającego, -    jak mogą to wykazać Strony, zostały uzyskane od niezależnej osoby trzeciej, która miała prawo nieograniczonego ich ujawniania,</w:t>
      </w:r>
    </w:p>
    <w:p w14:paraId="0926A5D2" w14:textId="77777777" w:rsidR="001A1615" w:rsidRDefault="00B33D87" w:rsidP="001A1615">
      <w:pPr>
        <w:spacing w:after="0" w:line="240" w:lineRule="auto"/>
        <w:ind w:left="360"/>
        <w:jc w:val="both"/>
        <w:rPr>
          <w:rFonts w:cstheme="minorHAnsi"/>
          <w:sz w:val="20"/>
          <w:szCs w:val="20"/>
        </w:rPr>
      </w:pPr>
      <w:r w:rsidRPr="00536B3A">
        <w:rPr>
          <w:rFonts w:cstheme="minorHAnsi"/>
          <w:sz w:val="20"/>
          <w:szCs w:val="20"/>
        </w:rPr>
        <w:t xml:space="preserve">- </w:t>
      </w:r>
      <w:r w:rsidR="001A1615">
        <w:rPr>
          <w:rFonts w:cstheme="minorHAnsi"/>
          <w:sz w:val="20"/>
          <w:szCs w:val="20"/>
        </w:rPr>
        <w:t xml:space="preserve"> </w:t>
      </w:r>
      <w:r w:rsidRPr="00536B3A">
        <w:rPr>
          <w:rFonts w:cstheme="minorHAnsi"/>
          <w:sz w:val="20"/>
          <w:szCs w:val="20"/>
        </w:rPr>
        <w:t>w zakresie wymaganym przez prawo (po zawiadomieniu Zamawiającego oraz umożliwieniu mu sprzeciwienia się wymogowi ujawnienia informacji, o ile będzie to możliwe pod względem prawnym).</w:t>
      </w:r>
    </w:p>
    <w:p w14:paraId="0AFA11DE" w14:textId="1214BA24" w:rsidR="001A1615" w:rsidRPr="00536B3A" w:rsidRDefault="001A1615" w:rsidP="001A1615">
      <w:pPr>
        <w:spacing w:after="0" w:line="240" w:lineRule="auto"/>
        <w:jc w:val="both"/>
        <w:rPr>
          <w:rFonts w:cstheme="minorHAnsi"/>
          <w:sz w:val="20"/>
          <w:szCs w:val="20"/>
        </w:rPr>
      </w:pPr>
      <w:r>
        <w:rPr>
          <w:rFonts w:cstheme="minorHAnsi"/>
          <w:sz w:val="20"/>
          <w:szCs w:val="20"/>
        </w:rPr>
        <w:t xml:space="preserve">3.    </w:t>
      </w:r>
      <w:r w:rsidR="00B33D87" w:rsidRPr="00536B3A">
        <w:rPr>
          <w:rFonts w:cstheme="minorHAnsi"/>
          <w:sz w:val="20"/>
          <w:szCs w:val="20"/>
        </w:rPr>
        <w:t xml:space="preserve">Zobowiązania do poufności zachowają ważność przez okres </w:t>
      </w:r>
      <w:r w:rsidR="003307ED" w:rsidRPr="00536B3A">
        <w:rPr>
          <w:rFonts w:cstheme="minorHAnsi"/>
          <w:sz w:val="20"/>
          <w:szCs w:val="20"/>
        </w:rPr>
        <w:t xml:space="preserve">5 </w:t>
      </w:r>
      <w:r w:rsidR="00B33D87" w:rsidRPr="00536B3A">
        <w:rPr>
          <w:rFonts w:cstheme="minorHAnsi"/>
          <w:sz w:val="20"/>
          <w:szCs w:val="20"/>
        </w:rPr>
        <w:t>lat/bezterminowo od dnia zawarcia Umowy.</w:t>
      </w:r>
    </w:p>
    <w:p w14:paraId="3C670B1C" w14:textId="77777777" w:rsidR="00B33D87" w:rsidRPr="00536B3A" w:rsidRDefault="00B33D87" w:rsidP="00536B3A">
      <w:pPr>
        <w:spacing w:after="0" w:line="240" w:lineRule="auto"/>
        <w:ind w:left="360"/>
        <w:jc w:val="both"/>
        <w:rPr>
          <w:rFonts w:cstheme="minorHAnsi"/>
          <w:sz w:val="20"/>
          <w:szCs w:val="20"/>
        </w:rPr>
      </w:pPr>
    </w:p>
    <w:p w14:paraId="6B005406" w14:textId="022CA444" w:rsidR="00C6315E" w:rsidRPr="00536B3A" w:rsidRDefault="00B634AA" w:rsidP="00536B3A">
      <w:pPr>
        <w:pStyle w:val="Nagwek1"/>
        <w:tabs>
          <w:tab w:val="center" w:pos="0"/>
        </w:tabs>
        <w:spacing w:beforeAutospacing="0" w:after="0" w:afterAutospacing="0"/>
        <w:ind w:right="-567"/>
        <w:jc w:val="center"/>
        <w:rPr>
          <w:rFonts w:asciiTheme="minorHAnsi" w:hAnsiTheme="minorHAnsi" w:cstheme="minorHAnsi"/>
          <w:sz w:val="20"/>
          <w:szCs w:val="20"/>
        </w:rPr>
      </w:pPr>
      <w:r w:rsidRPr="00536B3A">
        <w:rPr>
          <w:rFonts w:asciiTheme="minorHAnsi" w:hAnsiTheme="minorHAnsi" w:cstheme="minorHAnsi"/>
          <w:sz w:val="20"/>
          <w:szCs w:val="20"/>
        </w:rPr>
        <w:t>§ 1</w:t>
      </w:r>
      <w:r w:rsidR="00225E79">
        <w:rPr>
          <w:rFonts w:asciiTheme="minorHAnsi" w:hAnsiTheme="minorHAnsi" w:cstheme="minorHAnsi"/>
          <w:sz w:val="20"/>
          <w:szCs w:val="20"/>
          <w:lang w:val="pl-PL"/>
        </w:rPr>
        <w:t>2</w:t>
      </w:r>
      <w:r w:rsidRPr="00536B3A">
        <w:rPr>
          <w:rFonts w:asciiTheme="minorHAnsi" w:eastAsia="Arial" w:hAnsiTheme="minorHAnsi" w:cstheme="minorHAnsi"/>
          <w:sz w:val="20"/>
          <w:szCs w:val="20"/>
          <w:lang w:val="pl-PL"/>
        </w:rPr>
        <w:br/>
      </w:r>
      <w:r w:rsidRPr="00536B3A">
        <w:rPr>
          <w:rFonts w:asciiTheme="minorHAnsi" w:hAnsiTheme="minorHAnsi" w:cstheme="minorHAnsi"/>
          <w:sz w:val="20"/>
          <w:szCs w:val="20"/>
        </w:rPr>
        <w:t>Postanowienia końcowe</w:t>
      </w:r>
    </w:p>
    <w:p w14:paraId="0BC867BB" w14:textId="0E7A1271" w:rsidR="007347AE" w:rsidRPr="00536B3A" w:rsidRDefault="007347AE" w:rsidP="00536B3A">
      <w:pPr>
        <w:numPr>
          <w:ilvl w:val="0"/>
          <w:numId w:val="9"/>
        </w:numPr>
        <w:spacing w:after="0" w:line="240" w:lineRule="auto"/>
        <w:ind w:left="284" w:hanging="284"/>
        <w:jc w:val="both"/>
        <w:rPr>
          <w:rFonts w:cstheme="minorHAnsi"/>
          <w:sz w:val="20"/>
          <w:szCs w:val="20"/>
        </w:rPr>
      </w:pPr>
      <w:r w:rsidRPr="00536B3A">
        <w:rPr>
          <w:rFonts w:cstheme="minorHAnsi"/>
          <w:sz w:val="20"/>
          <w:szCs w:val="20"/>
        </w:rPr>
        <w:t>Strony Umowy zobowiązują się do niezwłocznego, pisemnego powiadomienia o każdej zmianie siedzib lub nazw, przedstawicieli Stron, numerów telefonów.</w:t>
      </w:r>
    </w:p>
    <w:p w14:paraId="3FE605A1" w14:textId="22C62147" w:rsidR="005D0C44" w:rsidRPr="00536B3A" w:rsidRDefault="00B634AA" w:rsidP="00536B3A">
      <w:pPr>
        <w:numPr>
          <w:ilvl w:val="0"/>
          <w:numId w:val="4"/>
        </w:numPr>
        <w:spacing w:after="0" w:line="240" w:lineRule="auto"/>
        <w:ind w:left="284" w:hanging="284"/>
        <w:jc w:val="both"/>
        <w:rPr>
          <w:rFonts w:cstheme="minorHAnsi"/>
          <w:sz w:val="20"/>
          <w:szCs w:val="20"/>
        </w:rPr>
      </w:pPr>
      <w:r w:rsidRPr="00536B3A">
        <w:rPr>
          <w:rFonts w:cstheme="minorHAnsi"/>
          <w:sz w:val="20"/>
          <w:szCs w:val="20"/>
        </w:rPr>
        <w:t xml:space="preserve">Strony uzgadniają prawo do wglądu, do dokumentów </w:t>
      </w:r>
      <w:r w:rsidR="0050466C" w:rsidRPr="00536B3A">
        <w:rPr>
          <w:rFonts w:cstheme="minorHAnsi"/>
          <w:sz w:val="20"/>
          <w:szCs w:val="20"/>
        </w:rPr>
        <w:t>Wykon</w:t>
      </w:r>
      <w:r w:rsidRPr="00536B3A">
        <w:rPr>
          <w:rFonts w:cstheme="minorHAnsi"/>
          <w:sz w:val="20"/>
          <w:szCs w:val="20"/>
        </w:rPr>
        <w:t xml:space="preserve">awcy związanych z niniejszą Umową, w tym </w:t>
      </w:r>
      <w:r w:rsidRPr="00536B3A">
        <w:rPr>
          <w:rFonts w:cstheme="minorHAnsi"/>
          <w:sz w:val="20"/>
          <w:szCs w:val="20"/>
        </w:rPr>
        <w:br/>
        <w:t xml:space="preserve">do dokumentów finansowych, przez organy/podmioty do tego uprawnione na podstawie obowiązujących przepisów. </w:t>
      </w:r>
    </w:p>
    <w:p w14:paraId="37940204" w14:textId="14286C50" w:rsidR="005D0C44" w:rsidRPr="00536B3A" w:rsidRDefault="00B634AA" w:rsidP="00536B3A">
      <w:pPr>
        <w:numPr>
          <w:ilvl w:val="0"/>
          <w:numId w:val="4"/>
        </w:numPr>
        <w:spacing w:after="0" w:line="240" w:lineRule="auto"/>
        <w:ind w:left="284" w:hanging="284"/>
        <w:jc w:val="both"/>
        <w:rPr>
          <w:rFonts w:cstheme="minorHAnsi"/>
          <w:sz w:val="20"/>
          <w:szCs w:val="20"/>
        </w:rPr>
      </w:pPr>
      <w:r w:rsidRPr="00536B3A">
        <w:rPr>
          <w:rFonts w:cstheme="minorHAnsi"/>
          <w:color w:val="000000"/>
          <w:sz w:val="20"/>
          <w:szCs w:val="20"/>
        </w:rPr>
        <w:t>W</w:t>
      </w:r>
      <w:r w:rsidR="005D0C44" w:rsidRPr="00536B3A">
        <w:rPr>
          <w:rFonts w:cstheme="minorHAnsi"/>
          <w:color w:val="000000"/>
          <w:spacing w:val="1"/>
          <w:sz w:val="20"/>
          <w:szCs w:val="20"/>
        </w:rPr>
        <w:t xml:space="preserve"> </w:t>
      </w:r>
      <w:r w:rsidRPr="00536B3A">
        <w:rPr>
          <w:rFonts w:cstheme="minorHAnsi"/>
          <w:color w:val="000000"/>
          <w:sz w:val="20"/>
          <w:szCs w:val="20"/>
        </w:rPr>
        <w:t>sprawach</w:t>
      </w:r>
      <w:r w:rsidRPr="00536B3A">
        <w:rPr>
          <w:rFonts w:cstheme="minorHAnsi"/>
          <w:color w:val="000000"/>
          <w:spacing w:val="1"/>
          <w:sz w:val="20"/>
          <w:szCs w:val="20"/>
        </w:rPr>
        <w:t xml:space="preserve"> </w:t>
      </w:r>
      <w:r w:rsidRPr="00536B3A">
        <w:rPr>
          <w:rFonts w:cstheme="minorHAnsi"/>
          <w:color w:val="000000"/>
          <w:sz w:val="20"/>
          <w:szCs w:val="20"/>
        </w:rPr>
        <w:t>nieuregulowanych</w:t>
      </w:r>
      <w:r w:rsidRPr="00536B3A">
        <w:rPr>
          <w:rFonts w:cstheme="minorHAnsi"/>
          <w:color w:val="000000"/>
          <w:spacing w:val="1"/>
          <w:sz w:val="20"/>
          <w:szCs w:val="20"/>
        </w:rPr>
        <w:t xml:space="preserve"> </w:t>
      </w:r>
      <w:r w:rsidRPr="00536B3A">
        <w:rPr>
          <w:rFonts w:cstheme="minorHAnsi"/>
          <w:color w:val="000000"/>
          <w:sz w:val="20"/>
          <w:szCs w:val="20"/>
        </w:rPr>
        <w:t>niniejszą</w:t>
      </w:r>
      <w:r w:rsidRPr="00536B3A">
        <w:rPr>
          <w:rFonts w:cstheme="minorHAnsi"/>
          <w:color w:val="000000"/>
          <w:spacing w:val="1"/>
          <w:sz w:val="20"/>
          <w:szCs w:val="20"/>
        </w:rPr>
        <w:t xml:space="preserve"> </w:t>
      </w:r>
      <w:r w:rsidRPr="00536B3A">
        <w:rPr>
          <w:rFonts w:cstheme="minorHAnsi"/>
          <w:color w:val="000000"/>
          <w:sz w:val="20"/>
          <w:szCs w:val="20"/>
        </w:rPr>
        <w:t>umową</w:t>
      </w:r>
      <w:r w:rsidRPr="00536B3A">
        <w:rPr>
          <w:rFonts w:cstheme="minorHAnsi"/>
          <w:color w:val="000000"/>
          <w:spacing w:val="1"/>
          <w:sz w:val="20"/>
          <w:szCs w:val="20"/>
        </w:rPr>
        <w:t xml:space="preserve"> </w:t>
      </w:r>
      <w:r w:rsidRPr="00536B3A">
        <w:rPr>
          <w:rFonts w:cstheme="minorHAnsi"/>
          <w:color w:val="000000"/>
          <w:sz w:val="20"/>
          <w:szCs w:val="20"/>
        </w:rPr>
        <w:t>zastosowanie</w:t>
      </w:r>
      <w:r w:rsidRPr="00536B3A">
        <w:rPr>
          <w:rFonts w:cstheme="minorHAnsi"/>
          <w:color w:val="000000"/>
          <w:spacing w:val="1"/>
          <w:sz w:val="20"/>
          <w:szCs w:val="20"/>
        </w:rPr>
        <w:t xml:space="preserve"> </w:t>
      </w:r>
      <w:r w:rsidRPr="00536B3A">
        <w:rPr>
          <w:rFonts w:cstheme="minorHAnsi"/>
          <w:color w:val="000000"/>
          <w:sz w:val="20"/>
          <w:szCs w:val="20"/>
        </w:rPr>
        <w:t>mają</w:t>
      </w:r>
      <w:r w:rsidRPr="00536B3A">
        <w:rPr>
          <w:rFonts w:cstheme="minorHAnsi"/>
          <w:color w:val="000000"/>
          <w:spacing w:val="1"/>
          <w:sz w:val="20"/>
          <w:szCs w:val="20"/>
        </w:rPr>
        <w:t xml:space="preserve"> </w:t>
      </w:r>
      <w:r w:rsidRPr="00536B3A">
        <w:rPr>
          <w:rFonts w:cstheme="minorHAnsi"/>
          <w:color w:val="000000"/>
          <w:sz w:val="20"/>
          <w:szCs w:val="20"/>
        </w:rPr>
        <w:t>obowiązujące</w:t>
      </w:r>
      <w:r w:rsidRPr="00536B3A">
        <w:rPr>
          <w:rFonts w:cstheme="minorHAnsi"/>
          <w:color w:val="000000"/>
          <w:spacing w:val="1"/>
          <w:sz w:val="20"/>
          <w:szCs w:val="20"/>
        </w:rPr>
        <w:t xml:space="preserve"> </w:t>
      </w:r>
      <w:r w:rsidRPr="00536B3A">
        <w:rPr>
          <w:rFonts w:cstheme="minorHAnsi"/>
          <w:color w:val="000000"/>
          <w:sz w:val="20"/>
          <w:szCs w:val="20"/>
        </w:rPr>
        <w:t>przepisy prawa,</w:t>
      </w:r>
      <w:r w:rsidR="001D64DB" w:rsidRPr="00536B3A">
        <w:rPr>
          <w:rFonts w:cstheme="minorHAnsi"/>
          <w:color w:val="000000"/>
          <w:sz w:val="20"/>
          <w:szCs w:val="20"/>
        </w:rPr>
        <w:t xml:space="preserve"> </w:t>
      </w:r>
      <w:r w:rsidRPr="00536B3A">
        <w:rPr>
          <w:rFonts w:cstheme="minorHAnsi"/>
          <w:color w:val="000000"/>
          <w:sz w:val="20"/>
          <w:szCs w:val="20"/>
        </w:rPr>
        <w:t>a w szczególności ustawy z dnia 11 września 2019 r. - Prawo zamówień</w:t>
      </w:r>
      <w:r w:rsidRPr="00536B3A">
        <w:rPr>
          <w:rFonts w:cstheme="minorHAnsi"/>
          <w:color w:val="000000"/>
          <w:spacing w:val="1"/>
          <w:sz w:val="20"/>
          <w:szCs w:val="20"/>
        </w:rPr>
        <w:t xml:space="preserve"> </w:t>
      </w:r>
      <w:r w:rsidRPr="00536B3A">
        <w:rPr>
          <w:rFonts w:cstheme="minorHAnsi"/>
          <w:color w:val="000000"/>
          <w:sz w:val="20"/>
          <w:szCs w:val="20"/>
        </w:rPr>
        <w:t>publicznych</w:t>
      </w:r>
      <w:r w:rsidRPr="00536B3A">
        <w:rPr>
          <w:rFonts w:cstheme="minorHAnsi"/>
          <w:color w:val="000000"/>
          <w:spacing w:val="-4"/>
          <w:sz w:val="20"/>
          <w:szCs w:val="20"/>
        </w:rPr>
        <w:t xml:space="preserve"> (</w:t>
      </w:r>
      <w:proofErr w:type="spellStart"/>
      <w:r w:rsidRPr="00536B3A">
        <w:rPr>
          <w:rFonts w:cstheme="minorHAnsi"/>
          <w:color w:val="000000"/>
          <w:spacing w:val="-4"/>
          <w:sz w:val="20"/>
          <w:szCs w:val="20"/>
        </w:rPr>
        <w:t>t.j</w:t>
      </w:r>
      <w:proofErr w:type="spellEnd"/>
      <w:r w:rsidRPr="00536B3A">
        <w:rPr>
          <w:rFonts w:cstheme="minorHAnsi"/>
          <w:color w:val="000000"/>
          <w:spacing w:val="-4"/>
          <w:sz w:val="20"/>
          <w:szCs w:val="20"/>
        </w:rPr>
        <w:t>. Dz. U. z 202</w:t>
      </w:r>
      <w:r w:rsidR="005D0C44" w:rsidRPr="00536B3A">
        <w:rPr>
          <w:rFonts w:cstheme="minorHAnsi"/>
          <w:color w:val="000000"/>
          <w:spacing w:val="-4"/>
          <w:sz w:val="20"/>
          <w:szCs w:val="20"/>
        </w:rPr>
        <w:t>4</w:t>
      </w:r>
      <w:r w:rsidRPr="00536B3A">
        <w:rPr>
          <w:rFonts w:cstheme="minorHAnsi"/>
          <w:color w:val="000000"/>
          <w:spacing w:val="-4"/>
          <w:sz w:val="20"/>
          <w:szCs w:val="20"/>
        </w:rPr>
        <w:t xml:space="preserve"> r. poz. 1</w:t>
      </w:r>
      <w:r w:rsidR="005D0C44" w:rsidRPr="00536B3A">
        <w:rPr>
          <w:rFonts w:cstheme="minorHAnsi"/>
          <w:color w:val="000000"/>
          <w:spacing w:val="-4"/>
          <w:sz w:val="20"/>
          <w:szCs w:val="20"/>
        </w:rPr>
        <w:t>320</w:t>
      </w:r>
      <w:r w:rsidRPr="00536B3A">
        <w:rPr>
          <w:rFonts w:cstheme="minorHAnsi"/>
          <w:color w:val="000000"/>
          <w:spacing w:val="-4"/>
          <w:sz w:val="20"/>
          <w:szCs w:val="20"/>
        </w:rPr>
        <w:t xml:space="preserve"> z </w:t>
      </w:r>
      <w:proofErr w:type="spellStart"/>
      <w:r w:rsidRPr="00536B3A">
        <w:rPr>
          <w:rFonts w:cstheme="minorHAnsi"/>
          <w:color w:val="000000"/>
          <w:spacing w:val="-4"/>
          <w:sz w:val="20"/>
          <w:szCs w:val="20"/>
        </w:rPr>
        <w:t>późn</w:t>
      </w:r>
      <w:proofErr w:type="spellEnd"/>
      <w:r w:rsidRPr="00536B3A">
        <w:rPr>
          <w:rFonts w:cstheme="minorHAnsi"/>
          <w:color w:val="000000"/>
          <w:spacing w:val="-4"/>
          <w:sz w:val="20"/>
          <w:szCs w:val="20"/>
        </w:rPr>
        <w:t xml:space="preserve">. zm.) </w:t>
      </w:r>
      <w:r w:rsidRPr="00536B3A">
        <w:rPr>
          <w:rFonts w:cstheme="minorHAnsi"/>
          <w:sz w:val="20"/>
          <w:szCs w:val="20"/>
        </w:rPr>
        <w:t>oraz Kodeksu</w:t>
      </w:r>
      <w:r w:rsidRPr="00536B3A">
        <w:rPr>
          <w:rFonts w:cstheme="minorHAnsi"/>
          <w:spacing w:val="-3"/>
          <w:sz w:val="20"/>
          <w:szCs w:val="20"/>
        </w:rPr>
        <w:t xml:space="preserve"> </w:t>
      </w:r>
      <w:r w:rsidRPr="00536B3A">
        <w:rPr>
          <w:rFonts w:cstheme="minorHAnsi"/>
          <w:sz w:val="20"/>
          <w:szCs w:val="20"/>
        </w:rPr>
        <w:t>cywilnego.</w:t>
      </w:r>
    </w:p>
    <w:p w14:paraId="2B97EBCD" w14:textId="77777777" w:rsidR="005D0C44" w:rsidRPr="00536B3A" w:rsidRDefault="00B634AA" w:rsidP="00536B3A">
      <w:pPr>
        <w:numPr>
          <w:ilvl w:val="0"/>
          <w:numId w:val="4"/>
        </w:numPr>
        <w:spacing w:after="0" w:line="240" w:lineRule="auto"/>
        <w:ind w:left="284" w:hanging="284"/>
        <w:jc w:val="both"/>
        <w:rPr>
          <w:rFonts w:cstheme="minorHAnsi"/>
          <w:sz w:val="20"/>
          <w:szCs w:val="20"/>
        </w:rPr>
      </w:pPr>
      <w:r w:rsidRPr="00536B3A">
        <w:rPr>
          <w:rFonts w:cstheme="minorHAnsi"/>
          <w:bCs/>
          <w:sz w:val="20"/>
          <w:szCs w:val="20"/>
        </w:rPr>
        <w:t xml:space="preserve">Strony zobowiązują się rozstrzygać w drodze porozumienia wszelkie spory wynikające z realizacji Umowy. </w:t>
      </w:r>
      <w:r w:rsidRPr="00536B3A">
        <w:rPr>
          <w:rFonts w:cstheme="minorHAnsi"/>
          <w:bCs/>
          <w:sz w:val="20"/>
          <w:szCs w:val="20"/>
        </w:rPr>
        <w:br/>
        <w:t xml:space="preserve">W przypadku, gdy Strony nie osiągną porozumienia, wszelkie sprawy sporne wynikające z Umowy lub z nią związane winny być skierowane w pierwszej kolejności do postępowania mediacyjnego, </w:t>
      </w:r>
      <w:r w:rsidR="00410F4E" w:rsidRPr="00536B3A">
        <w:rPr>
          <w:rFonts w:cstheme="minorHAnsi"/>
          <w:bCs/>
          <w:sz w:val="20"/>
          <w:szCs w:val="20"/>
        </w:rPr>
        <w:t xml:space="preserve">a dopiero jeżeli to nie zakończy się zawarciem ugody zostaną rozstrzygnięte na drodze sądowej.  </w:t>
      </w:r>
      <w:r w:rsidR="00410F4E" w:rsidRPr="00536B3A">
        <w:rPr>
          <w:rFonts w:cstheme="minorHAnsi"/>
          <w:sz w:val="20"/>
          <w:szCs w:val="20"/>
        </w:rPr>
        <w:t>Przed skierowaniem sprawy do postepowania sądowego, strony zobowiązane są podjąć próbę mediacji.</w:t>
      </w:r>
    </w:p>
    <w:p w14:paraId="21DD6794" w14:textId="77777777" w:rsidR="00971C49" w:rsidRPr="00536B3A" w:rsidRDefault="00971C49" w:rsidP="00536B3A">
      <w:pPr>
        <w:numPr>
          <w:ilvl w:val="0"/>
          <w:numId w:val="4"/>
        </w:numPr>
        <w:spacing w:after="0" w:line="240" w:lineRule="auto"/>
        <w:ind w:left="284" w:hanging="284"/>
        <w:jc w:val="both"/>
        <w:rPr>
          <w:rFonts w:cstheme="minorHAnsi"/>
          <w:sz w:val="20"/>
          <w:szCs w:val="20"/>
        </w:rPr>
      </w:pPr>
      <w:r w:rsidRPr="00536B3A">
        <w:rPr>
          <w:rFonts w:cstheme="minorHAnsi"/>
          <w:bCs/>
          <w:sz w:val="20"/>
          <w:szCs w:val="20"/>
        </w:rPr>
        <w:t>Wykonawca gwarantuje i zobowiązuje się pod rygorem bezskuteczności do nieprzenoszenia na rzecz osób trzecich bez uprzedniej zgody Zamawiającego:</w:t>
      </w:r>
    </w:p>
    <w:p w14:paraId="45DB62F2" w14:textId="03BC1625" w:rsidR="00971C49" w:rsidRPr="00536B3A" w:rsidRDefault="00971C49" w:rsidP="00536B3A">
      <w:pPr>
        <w:pStyle w:val="Akapitzlist"/>
        <w:numPr>
          <w:ilvl w:val="0"/>
          <w:numId w:val="14"/>
        </w:numPr>
        <w:ind w:left="567" w:hanging="283"/>
        <w:jc w:val="both"/>
        <w:rPr>
          <w:rFonts w:asciiTheme="minorHAnsi" w:hAnsiTheme="minorHAnsi" w:cstheme="minorHAnsi"/>
          <w:bCs/>
          <w:sz w:val="20"/>
          <w:szCs w:val="20"/>
        </w:rPr>
      </w:pPr>
      <w:r w:rsidRPr="00536B3A">
        <w:rPr>
          <w:rFonts w:asciiTheme="minorHAnsi" w:hAnsiTheme="minorHAnsi" w:cstheme="minorHAnsi"/>
          <w:bCs/>
          <w:sz w:val="20"/>
          <w:szCs w:val="20"/>
        </w:rPr>
        <w:t>jakiekolwiek prawa Wykonawcy związanego bezpośrednio lub pośrednio z Umową, a w tym wierzytelności Wykonawcy z tytułu wykonania Umowy i związanych z nimi należnościami ubocznymi (m.in. odsetki),</w:t>
      </w:r>
    </w:p>
    <w:p w14:paraId="0C6FB103" w14:textId="59472507" w:rsidR="00971C49" w:rsidRPr="00536B3A" w:rsidRDefault="00971C49" w:rsidP="00536B3A">
      <w:pPr>
        <w:pStyle w:val="Akapitzlist"/>
        <w:numPr>
          <w:ilvl w:val="0"/>
          <w:numId w:val="14"/>
        </w:numPr>
        <w:ind w:left="567" w:hanging="283"/>
        <w:jc w:val="both"/>
        <w:rPr>
          <w:rFonts w:asciiTheme="minorHAnsi" w:hAnsiTheme="minorHAnsi" w:cstheme="minorHAnsi"/>
          <w:bCs/>
          <w:sz w:val="20"/>
          <w:szCs w:val="20"/>
        </w:rPr>
      </w:pPr>
      <w:r w:rsidRPr="00536B3A">
        <w:rPr>
          <w:rFonts w:asciiTheme="minorHAnsi" w:hAnsiTheme="minorHAnsi" w:cstheme="minorHAnsi"/>
          <w:bCs/>
          <w:sz w:val="20"/>
          <w:szCs w:val="20"/>
        </w:rPr>
        <w:t>nie dokonywania jakiejkolwiek czynności prawnej lub też faktycznej, której bezpośrednim lub pośrednim skutkiem będzie zmiana wierzyciela Zamawiającego;</w:t>
      </w:r>
    </w:p>
    <w:p w14:paraId="33E6846D" w14:textId="0001B2C4" w:rsidR="00971C49" w:rsidRPr="00536B3A" w:rsidRDefault="00971C49" w:rsidP="00536B3A">
      <w:pPr>
        <w:pStyle w:val="Akapitzlist"/>
        <w:numPr>
          <w:ilvl w:val="0"/>
          <w:numId w:val="14"/>
        </w:numPr>
        <w:ind w:left="567" w:hanging="283"/>
        <w:jc w:val="both"/>
        <w:rPr>
          <w:rFonts w:asciiTheme="minorHAnsi" w:hAnsiTheme="minorHAnsi" w:cstheme="minorHAnsi"/>
          <w:bCs/>
          <w:sz w:val="20"/>
          <w:szCs w:val="20"/>
        </w:rPr>
      </w:pPr>
      <w:r w:rsidRPr="00536B3A">
        <w:rPr>
          <w:rFonts w:asciiTheme="minorHAnsi" w:hAnsiTheme="minorHAnsi" w:cstheme="minorHAnsi"/>
          <w:bCs/>
          <w:sz w:val="20"/>
          <w:szCs w:val="20"/>
        </w:rPr>
        <w:lastRenderedPageBreak/>
        <w:t>nie zawierania umów przelewu, poręczenia, zastawu, hipoteki, przekazu oraz o skutku subrogacji ustawowej lub umownej wiążącej się z niniejszą umową;</w:t>
      </w:r>
    </w:p>
    <w:p w14:paraId="7F95287F" w14:textId="70D4CC93" w:rsidR="00971C49" w:rsidRPr="00536B3A" w:rsidRDefault="00971C49" w:rsidP="00536B3A">
      <w:pPr>
        <w:pStyle w:val="Akapitzlist"/>
        <w:numPr>
          <w:ilvl w:val="0"/>
          <w:numId w:val="14"/>
        </w:numPr>
        <w:ind w:left="567" w:hanging="283"/>
        <w:jc w:val="both"/>
        <w:rPr>
          <w:rFonts w:asciiTheme="minorHAnsi" w:hAnsiTheme="minorHAnsi" w:cstheme="minorHAnsi"/>
          <w:bCs/>
          <w:sz w:val="20"/>
          <w:szCs w:val="20"/>
        </w:rPr>
      </w:pPr>
      <w:r w:rsidRPr="00536B3A">
        <w:rPr>
          <w:rFonts w:asciiTheme="minorHAnsi" w:hAnsiTheme="minorHAnsi" w:cstheme="minorHAnsi"/>
          <w:bCs/>
          <w:sz w:val="20"/>
          <w:szCs w:val="20"/>
        </w:rPr>
        <w:t>do nieudzielania upoważnienia, w tym upoważnienia inkasowego, innemu podmiotowi, w tym podmiotowi prowadzącemu pozostałą finansową działalność usługową, gdzie indziej nie sklasyfikowaną, jak i pozostałe doradztwo w zakresie prowadzenia działalności gospodarczej i zarządzania w rozumieniu m.in. przepisów rozporządzenia Rady Ministrów z dnia 24 grudnia 2007r. w sprawie Polskiej Klasyfikacji Działalności tj. podmiotom zajmującym się działalnością windykacyjną celem dochodzenia jakichkolwiek wierzytelności wynikających z niniejszej umowy.</w:t>
      </w:r>
    </w:p>
    <w:p w14:paraId="2C9D22FF" w14:textId="77777777" w:rsidR="00971C49" w:rsidRPr="00536B3A" w:rsidRDefault="00971C49" w:rsidP="00536B3A">
      <w:pPr>
        <w:numPr>
          <w:ilvl w:val="0"/>
          <w:numId w:val="4"/>
        </w:numPr>
        <w:spacing w:after="0" w:line="240" w:lineRule="auto"/>
        <w:ind w:left="284" w:hanging="284"/>
        <w:jc w:val="both"/>
        <w:rPr>
          <w:rFonts w:cstheme="minorHAnsi"/>
          <w:sz w:val="20"/>
          <w:szCs w:val="20"/>
        </w:rPr>
      </w:pPr>
      <w:r w:rsidRPr="00536B3A">
        <w:rPr>
          <w:rFonts w:cstheme="minorHAnsi"/>
          <w:sz w:val="20"/>
          <w:szCs w:val="20"/>
        </w:rPr>
        <w:t>W przypadku, gdy którekolwiek z postanowień Umowy okaże się nieważne, pozostałe postanowienia Umowy pozostaną w mocy w zakresie dozwolonym przez prawo, zaś postanowienia nieważne zostaną zmienione i uzupełnione przez Strony zgodnie z celem Umowy, chyba że bez takiego postanowienia Strony nie zawarłyby niniejszej Umowy.</w:t>
      </w:r>
    </w:p>
    <w:p w14:paraId="01DDADAD" w14:textId="7BFFAC51" w:rsidR="00971C49" w:rsidRPr="00536B3A" w:rsidRDefault="00971C49" w:rsidP="00536B3A">
      <w:pPr>
        <w:numPr>
          <w:ilvl w:val="0"/>
          <w:numId w:val="4"/>
        </w:numPr>
        <w:spacing w:after="0" w:line="240" w:lineRule="auto"/>
        <w:ind w:left="284" w:hanging="284"/>
        <w:jc w:val="both"/>
        <w:rPr>
          <w:rFonts w:cstheme="minorHAnsi"/>
          <w:sz w:val="20"/>
          <w:szCs w:val="20"/>
        </w:rPr>
      </w:pPr>
      <w:r w:rsidRPr="00536B3A">
        <w:rPr>
          <w:rFonts w:cstheme="minorHAnsi"/>
          <w:sz w:val="20"/>
          <w:szCs w:val="20"/>
        </w:rPr>
        <w:t>Wykonawca przyjmuje do wiadomości, że złożenie oświadczenia woli obejmującego treść umowy o cechach poręczenia zobowiązania Zamawiającego, stanowi naruszenie przez Wykonawcę zakazu umownego, bez względu na skuteczność prawną składanego oświadczenia woli.</w:t>
      </w:r>
    </w:p>
    <w:p w14:paraId="35EC67A9" w14:textId="0BB00948" w:rsidR="00C6315E" w:rsidRPr="00536B3A" w:rsidRDefault="00B634AA" w:rsidP="00536B3A">
      <w:pPr>
        <w:numPr>
          <w:ilvl w:val="0"/>
          <w:numId w:val="4"/>
        </w:numPr>
        <w:spacing w:after="0" w:line="240" w:lineRule="auto"/>
        <w:ind w:left="284" w:hanging="284"/>
        <w:jc w:val="both"/>
        <w:rPr>
          <w:rFonts w:cstheme="minorHAnsi"/>
          <w:sz w:val="20"/>
          <w:szCs w:val="20"/>
        </w:rPr>
      </w:pPr>
      <w:r w:rsidRPr="00536B3A">
        <w:rPr>
          <w:rFonts w:cstheme="minorHAnsi"/>
          <w:sz w:val="20"/>
          <w:szCs w:val="20"/>
        </w:rPr>
        <w:t xml:space="preserve">Sądem miejscowo właściwym do rozstrzygania sporów Stron będzie Sąd właściwy miejscowo dla siedziby Zamawiającego. </w:t>
      </w:r>
    </w:p>
    <w:p w14:paraId="578CA706" w14:textId="77777777" w:rsidR="00C6315E" w:rsidRPr="00536B3A" w:rsidRDefault="00B634AA" w:rsidP="00536B3A">
      <w:pPr>
        <w:numPr>
          <w:ilvl w:val="0"/>
          <w:numId w:val="4"/>
        </w:numPr>
        <w:spacing w:after="0" w:line="240" w:lineRule="auto"/>
        <w:ind w:left="284" w:hanging="284"/>
        <w:jc w:val="both"/>
        <w:rPr>
          <w:rFonts w:cstheme="minorHAnsi"/>
          <w:sz w:val="20"/>
          <w:szCs w:val="20"/>
        </w:rPr>
      </w:pPr>
      <w:r w:rsidRPr="00536B3A">
        <w:rPr>
          <w:rFonts w:eastAsia="Times New Roman" w:cstheme="minorHAnsi"/>
          <w:sz w:val="20"/>
          <w:szCs w:val="20"/>
          <w:lang w:eastAsia="ar-SA"/>
        </w:rPr>
        <w:t>Wszelkie załączniki stanowią integralną część niniejszej umowy.</w:t>
      </w:r>
    </w:p>
    <w:p w14:paraId="49F072A9" w14:textId="77777777" w:rsidR="00C6315E" w:rsidRPr="00536B3A" w:rsidRDefault="00B634AA" w:rsidP="00536B3A">
      <w:pPr>
        <w:numPr>
          <w:ilvl w:val="0"/>
          <w:numId w:val="4"/>
        </w:numPr>
        <w:spacing w:after="0" w:line="240" w:lineRule="auto"/>
        <w:ind w:left="284" w:hanging="284"/>
        <w:jc w:val="both"/>
        <w:rPr>
          <w:rFonts w:cstheme="minorHAnsi"/>
          <w:sz w:val="20"/>
          <w:szCs w:val="20"/>
        </w:rPr>
      </w:pPr>
      <w:r w:rsidRPr="00536B3A">
        <w:rPr>
          <w:rFonts w:cstheme="minorHAnsi"/>
          <w:sz w:val="20"/>
          <w:szCs w:val="20"/>
        </w:rPr>
        <w:t xml:space="preserve">Umowa wchodzi w życie z dniem jej zawarcia.  </w:t>
      </w:r>
    </w:p>
    <w:p w14:paraId="286BA34C" w14:textId="77777777" w:rsidR="00C6315E" w:rsidRPr="00536B3A" w:rsidRDefault="00B634AA" w:rsidP="00536B3A">
      <w:pPr>
        <w:numPr>
          <w:ilvl w:val="0"/>
          <w:numId w:val="4"/>
        </w:numPr>
        <w:spacing w:after="0" w:line="240" w:lineRule="auto"/>
        <w:ind w:left="284" w:hanging="284"/>
        <w:jc w:val="both"/>
        <w:rPr>
          <w:rFonts w:cstheme="minorHAnsi"/>
          <w:sz w:val="20"/>
          <w:szCs w:val="20"/>
        </w:rPr>
      </w:pPr>
      <w:r w:rsidRPr="00536B3A">
        <w:rPr>
          <w:rFonts w:eastAsia="Times New Roman" w:cstheme="minorHAnsi"/>
          <w:sz w:val="20"/>
          <w:szCs w:val="20"/>
          <w:lang w:eastAsia="pl-PL"/>
        </w:rPr>
        <w:t>Wszelkie zmiany lub uzupełnienia niniejszej umowy wymagają pod rygorem nieważności formy pisemnej w postaci pisemnego aneksu podpisanego przez obydwie strony umowy.</w:t>
      </w:r>
    </w:p>
    <w:p w14:paraId="446475A6" w14:textId="77777777" w:rsidR="00C6315E" w:rsidRPr="00536B3A" w:rsidRDefault="00B634AA" w:rsidP="00536B3A">
      <w:pPr>
        <w:numPr>
          <w:ilvl w:val="0"/>
          <w:numId w:val="4"/>
        </w:numPr>
        <w:spacing w:after="0" w:line="240" w:lineRule="auto"/>
        <w:ind w:left="284" w:hanging="284"/>
        <w:jc w:val="both"/>
        <w:rPr>
          <w:rFonts w:cstheme="minorHAnsi"/>
          <w:sz w:val="20"/>
          <w:szCs w:val="20"/>
        </w:rPr>
      </w:pPr>
      <w:r w:rsidRPr="00536B3A">
        <w:rPr>
          <w:rFonts w:cstheme="minorHAnsi"/>
          <w:sz w:val="20"/>
          <w:szCs w:val="20"/>
        </w:rPr>
        <w:t xml:space="preserve">Umowa została sporządzona w 2 jednobrzmiących egzemplarzach, po jednym egzemplarzu dla każdej ze Stron.  </w:t>
      </w:r>
    </w:p>
    <w:p w14:paraId="37E0806B" w14:textId="2CE4C4E6" w:rsidR="00C6315E" w:rsidRPr="00536B3A" w:rsidRDefault="00C6315E" w:rsidP="00536B3A">
      <w:pPr>
        <w:spacing w:after="0" w:line="240" w:lineRule="auto"/>
        <w:ind w:right="57"/>
        <w:jc w:val="both"/>
        <w:rPr>
          <w:rFonts w:cstheme="minorHAnsi"/>
          <w:sz w:val="20"/>
          <w:szCs w:val="20"/>
        </w:rPr>
      </w:pPr>
    </w:p>
    <w:p w14:paraId="766D95D3" w14:textId="268C463A" w:rsidR="009C69EC" w:rsidRPr="00536B3A" w:rsidRDefault="00B634AA" w:rsidP="00536B3A">
      <w:pPr>
        <w:spacing w:after="0" w:line="240" w:lineRule="auto"/>
        <w:jc w:val="both"/>
        <w:rPr>
          <w:rFonts w:eastAsia="Times New Roman" w:cstheme="minorHAnsi"/>
          <w:color w:val="000000"/>
          <w:sz w:val="20"/>
          <w:szCs w:val="20"/>
          <w:lang w:eastAsia="pl-PL"/>
        </w:rPr>
      </w:pPr>
      <w:r w:rsidRPr="00536B3A">
        <w:rPr>
          <w:rFonts w:eastAsia="Times New Roman" w:cstheme="minorHAnsi"/>
          <w:i/>
          <w:iCs/>
          <w:sz w:val="20"/>
          <w:szCs w:val="20"/>
          <w:u w:val="single"/>
          <w:lang w:eastAsia="pl-PL"/>
        </w:rPr>
        <w:t>Załącznik:</w:t>
      </w:r>
      <w:r w:rsidRPr="00536B3A">
        <w:rPr>
          <w:rFonts w:eastAsia="Times New Roman" w:cstheme="minorHAnsi"/>
          <w:i/>
          <w:iCs/>
          <w:sz w:val="20"/>
          <w:szCs w:val="20"/>
          <w:u w:val="single"/>
          <w:lang w:eastAsia="pl-PL"/>
        </w:rPr>
        <w:br/>
      </w:r>
      <w:r w:rsidR="009C69EC" w:rsidRPr="00536B3A">
        <w:rPr>
          <w:rFonts w:eastAsia="Times New Roman" w:cstheme="minorHAnsi"/>
          <w:color w:val="000000"/>
          <w:sz w:val="20"/>
          <w:szCs w:val="20"/>
          <w:lang w:eastAsia="pl-PL"/>
        </w:rPr>
        <w:t xml:space="preserve">Załącznik nr 1 </w:t>
      </w:r>
      <w:r w:rsidR="008E3172" w:rsidRPr="00536B3A">
        <w:rPr>
          <w:rFonts w:eastAsia="Times New Roman" w:cstheme="minorHAnsi"/>
          <w:bCs/>
          <w:color w:val="000000"/>
          <w:sz w:val="20"/>
          <w:szCs w:val="20"/>
          <w:lang w:eastAsia="pl-PL"/>
        </w:rPr>
        <w:t xml:space="preserve">– </w:t>
      </w:r>
      <w:r w:rsidR="009C69EC" w:rsidRPr="00536B3A">
        <w:rPr>
          <w:rFonts w:eastAsia="Times New Roman" w:cstheme="minorHAnsi"/>
          <w:color w:val="000000"/>
          <w:sz w:val="20"/>
          <w:szCs w:val="20"/>
          <w:lang w:eastAsia="pl-PL"/>
        </w:rPr>
        <w:t>Formularz ofertowy i cenowy</w:t>
      </w:r>
      <w:r w:rsidR="00BA7246" w:rsidRPr="00536B3A">
        <w:rPr>
          <w:rFonts w:eastAsia="Times New Roman" w:cstheme="minorHAnsi"/>
          <w:color w:val="000000"/>
          <w:sz w:val="20"/>
          <w:szCs w:val="20"/>
          <w:lang w:eastAsia="pl-PL"/>
        </w:rPr>
        <w:t>;</w:t>
      </w:r>
    </w:p>
    <w:p w14:paraId="7B4B1744" w14:textId="0326415A" w:rsidR="00216E00" w:rsidRPr="00B2466E" w:rsidRDefault="00216E00" w:rsidP="00536B3A">
      <w:pPr>
        <w:spacing w:after="0" w:line="240" w:lineRule="auto"/>
        <w:jc w:val="both"/>
        <w:rPr>
          <w:rFonts w:eastAsia="Times New Roman" w:cstheme="minorHAnsi"/>
          <w:color w:val="000000"/>
          <w:sz w:val="20"/>
          <w:szCs w:val="20"/>
          <w:lang w:eastAsia="pl-PL"/>
        </w:rPr>
      </w:pPr>
      <w:r w:rsidRPr="00536B3A">
        <w:rPr>
          <w:rFonts w:eastAsia="Times New Roman" w:cstheme="minorHAnsi"/>
          <w:color w:val="000000"/>
          <w:sz w:val="20"/>
          <w:szCs w:val="20"/>
          <w:lang w:eastAsia="pl-PL"/>
        </w:rPr>
        <w:t>Załącznik nr 2 – Szczegółowy opis przedmiotu zamówienia;</w:t>
      </w:r>
    </w:p>
    <w:p w14:paraId="536E65F9" w14:textId="77777777" w:rsidR="00C6315E" w:rsidRPr="0014053D" w:rsidRDefault="00C6315E" w:rsidP="009957D8">
      <w:pPr>
        <w:spacing w:after="0" w:line="240" w:lineRule="auto"/>
        <w:jc w:val="both"/>
        <w:rPr>
          <w:rFonts w:eastAsia="Times New Roman" w:cstheme="minorHAnsi"/>
          <w:sz w:val="20"/>
          <w:szCs w:val="20"/>
          <w:lang w:eastAsia="pl-PL"/>
        </w:rPr>
      </w:pPr>
    </w:p>
    <w:p w14:paraId="22426584" w14:textId="77777777" w:rsidR="00C6315E" w:rsidRDefault="00C6315E" w:rsidP="009957D8">
      <w:pPr>
        <w:spacing w:after="0" w:line="240" w:lineRule="auto"/>
        <w:jc w:val="both"/>
        <w:rPr>
          <w:rFonts w:eastAsia="Times New Roman" w:cstheme="minorHAnsi"/>
          <w:sz w:val="20"/>
          <w:szCs w:val="20"/>
          <w:lang w:eastAsia="pl-PL"/>
        </w:rPr>
      </w:pPr>
    </w:p>
    <w:p w14:paraId="6017F809" w14:textId="77777777" w:rsidR="00140016" w:rsidRDefault="00140016" w:rsidP="009957D8">
      <w:pPr>
        <w:spacing w:after="0" w:line="240" w:lineRule="auto"/>
        <w:jc w:val="both"/>
        <w:rPr>
          <w:rFonts w:eastAsia="Times New Roman" w:cstheme="minorHAnsi"/>
          <w:sz w:val="20"/>
          <w:szCs w:val="20"/>
          <w:lang w:eastAsia="pl-PL"/>
        </w:rPr>
      </w:pPr>
    </w:p>
    <w:p w14:paraId="377EA54D" w14:textId="77777777" w:rsidR="00140016" w:rsidRPr="0014053D" w:rsidRDefault="00140016" w:rsidP="009957D8">
      <w:pPr>
        <w:spacing w:after="0" w:line="240" w:lineRule="auto"/>
        <w:jc w:val="both"/>
        <w:rPr>
          <w:rFonts w:eastAsia="Times New Roman" w:cstheme="minorHAnsi"/>
          <w:sz w:val="20"/>
          <w:szCs w:val="20"/>
          <w:lang w:eastAsia="pl-PL"/>
        </w:rPr>
      </w:pPr>
    </w:p>
    <w:p w14:paraId="683D406F" w14:textId="77777777" w:rsidR="00C6315E" w:rsidRPr="0014053D" w:rsidRDefault="00C6315E" w:rsidP="009957D8">
      <w:pPr>
        <w:spacing w:after="0" w:line="240" w:lineRule="auto"/>
        <w:jc w:val="both"/>
        <w:rPr>
          <w:rFonts w:eastAsia="Times New Roman" w:cstheme="minorHAnsi"/>
          <w:b/>
          <w:bCs/>
          <w:i/>
          <w:iCs/>
          <w:sz w:val="20"/>
          <w:szCs w:val="20"/>
          <w:lang w:eastAsia="pl-PL"/>
        </w:rPr>
      </w:pPr>
    </w:p>
    <w:p w14:paraId="4C3B12BF" w14:textId="3C7E7CC6" w:rsidR="009957D8" w:rsidRPr="0014053D" w:rsidRDefault="005D0C44" w:rsidP="009957D8">
      <w:pPr>
        <w:spacing w:after="0" w:line="240" w:lineRule="auto"/>
        <w:jc w:val="both"/>
        <w:rPr>
          <w:rFonts w:eastAsia="Times New Roman" w:cstheme="minorHAnsi"/>
          <w:b/>
          <w:sz w:val="20"/>
          <w:szCs w:val="20"/>
          <w:lang w:eastAsia="pl-PL"/>
        </w:rPr>
      </w:pPr>
      <w:r w:rsidRPr="0014053D">
        <w:rPr>
          <w:rFonts w:eastAsia="Times New Roman" w:cstheme="minorHAnsi"/>
          <w:b/>
          <w:sz w:val="20"/>
          <w:szCs w:val="20"/>
          <w:lang w:eastAsia="pl-PL"/>
        </w:rPr>
        <w:t xml:space="preserve">        </w:t>
      </w:r>
      <w:r w:rsidR="00BA7246">
        <w:rPr>
          <w:rFonts w:eastAsia="Times New Roman" w:cstheme="minorHAnsi"/>
          <w:b/>
          <w:sz w:val="20"/>
          <w:szCs w:val="20"/>
          <w:lang w:eastAsia="pl-PL"/>
        </w:rPr>
        <w:t xml:space="preserve">    </w:t>
      </w:r>
      <w:r w:rsidR="001D3410" w:rsidRPr="0014053D">
        <w:rPr>
          <w:rFonts w:eastAsia="Times New Roman" w:cstheme="minorHAnsi"/>
          <w:b/>
          <w:sz w:val="20"/>
          <w:szCs w:val="20"/>
          <w:lang w:eastAsia="pl-PL"/>
        </w:rPr>
        <w:t xml:space="preserve"> </w:t>
      </w:r>
      <w:r w:rsidR="009957D8" w:rsidRPr="0014053D">
        <w:rPr>
          <w:rFonts w:eastAsia="Times New Roman" w:cstheme="minorHAnsi"/>
          <w:b/>
          <w:sz w:val="20"/>
          <w:szCs w:val="20"/>
          <w:lang w:eastAsia="pl-PL"/>
        </w:rPr>
        <w:t>ZAMAWIAJĄCY</w:t>
      </w:r>
      <w:r w:rsidR="009957D8" w:rsidRPr="0014053D">
        <w:rPr>
          <w:rFonts w:eastAsia="Times New Roman" w:cstheme="minorHAnsi"/>
          <w:b/>
          <w:sz w:val="20"/>
          <w:szCs w:val="20"/>
          <w:lang w:eastAsia="pl-PL"/>
        </w:rPr>
        <w:tab/>
      </w:r>
      <w:r w:rsidR="009957D8" w:rsidRPr="0014053D">
        <w:rPr>
          <w:rFonts w:eastAsia="Times New Roman" w:cstheme="minorHAnsi"/>
          <w:b/>
          <w:sz w:val="20"/>
          <w:szCs w:val="20"/>
          <w:lang w:eastAsia="pl-PL"/>
        </w:rPr>
        <w:tab/>
      </w:r>
      <w:r w:rsidR="009957D8" w:rsidRPr="0014053D">
        <w:rPr>
          <w:rFonts w:eastAsia="Times New Roman" w:cstheme="minorHAnsi"/>
          <w:b/>
          <w:sz w:val="20"/>
          <w:szCs w:val="20"/>
          <w:lang w:eastAsia="pl-PL"/>
        </w:rPr>
        <w:tab/>
      </w:r>
      <w:r w:rsidR="009957D8" w:rsidRPr="0014053D">
        <w:rPr>
          <w:rFonts w:eastAsia="Times New Roman" w:cstheme="minorHAnsi"/>
          <w:b/>
          <w:sz w:val="20"/>
          <w:szCs w:val="20"/>
          <w:lang w:eastAsia="pl-PL"/>
        </w:rPr>
        <w:tab/>
      </w:r>
      <w:r w:rsidR="009957D8" w:rsidRPr="0014053D">
        <w:rPr>
          <w:rFonts w:eastAsia="Times New Roman" w:cstheme="minorHAnsi"/>
          <w:b/>
          <w:sz w:val="20"/>
          <w:szCs w:val="20"/>
          <w:lang w:eastAsia="pl-PL"/>
        </w:rPr>
        <w:tab/>
      </w:r>
      <w:r w:rsidR="009957D8" w:rsidRPr="0014053D">
        <w:rPr>
          <w:rFonts w:eastAsia="Times New Roman" w:cstheme="minorHAnsi"/>
          <w:b/>
          <w:sz w:val="20"/>
          <w:szCs w:val="20"/>
          <w:lang w:eastAsia="pl-PL"/>
        </w:rPr>
        <w:tab/>
      </w:r>
      <w:r w:rsidR="009957D8" w:rsidRPr="0014053D">
        <w:rPr>
          <w:rFonts w:eastAsia="Times New Roman" w:cstheme="minorHAnsi"/>
          <w:b/>
          <w:sz w:val="20"/>
          <w:szCs w:val="20"/>
          <w:lang w:eastAsia="pl-PL"/>
        </w:rPr>
        <w:tab/>
      </w:r>
      <w:r w:rsidR="00BA7246">
        <w:rPr>
          <w:rFonts w:eastAsia="Times New Roman" w:cstheme="minorHAnsi"/>
          <w:b/>
          <w:sz w:val="20"/>
          <w:szCs w:val="20"/>
          <w:lang w:eastAsia="pl-PL"/>
        </w:rPr>
        <w:t xml:space="preserve">         </w:t>
      </w:r>
      <w:r w:rsidR="00F85452" w:rsidRPr="0014053D">
        <w:rPr>
          <w:rFonts w:eastAsia="Times New Roman" w:cstheme="minorHAnsi"/>
          <w:b/>
          <w:sz w:val="20"/>
          <w:szCs w:val="20"/>
          <w:lang w:eastAsia="pl-PL"/>
        </w:rPr>
        <w:t xml:space="preserve">   </w:t>
      </w:r>
      <w:r w:rsidR="0050466C" w:rsidRPr="0014053D">
        <w:rPr>
          <w:rFonts w:cstheme="minorHAnsi"/>
          <w:b/>
          <w:sz w:val="20"/>
          <w:szCs w:val="20"/>
        </w:rPr>
        <w:t>WYKON</w:t>
      </w:r>
      <w:r w:rsidR="009957D8" w:rsidRPr="0014053D">
        <w:rPr>
          <w:rFonts w:eastAsia="Times New Roman" w:cstheme="minorHAnsi"/>
          <w:b/>
          <w:sz w:val="20"/>
          <w:szCs w:val="20"/>
          <w:lang w:eastAsia="pl-PL"/>
        </w:rPr>
        <w:t>AWCA</w:t>
      </w:r>
    </w:p>
    <w:p w14:paraId="32B5F3C4" w14:textId="77777777" w:rsidR="009957D8" w:rsidRPr="0014053D" w:rsidRDefault="009957D8" w:rsidP="009957D8">
      <w:pPr>
        <w:spacing w:after="0" w:line="240" w:lineRule="auto"/>
        <w:jc w:val="both"/>
        <w:rPr>
          <w:rFonts w:eastAsia="Times New Roman" w:cstheme="minorHAnsi"/>
          <w:sz w:val="20"/>
          <w:szCs w:val="20"/>
          <w:lang w:eastAsia="pl-PL"/>
        </w:rPr>
      </w:pPr>
    </w:p>
    <w:p w14:paraId="442D21A8" w14:textId="359AF312" w:rsidR="009957D8" w:rsidRPr="0014053D" w:rsidRDefault="00BA7246" w:rsidP="00791DAF">
      <w:pPr>
        <w:spacing w:after="0" w:line="240" w:lineRule="auto"/>
        <w:jc w:val="both"/>
        <w:rPr>
          <w:rFonts w:cstheme="minorHAnsi"/>
          <w:sz w:val="20"/>
          <w:szCs w:val="20"/>
        </w:rPr>
      </w:pPr>
      <w:r>
        <w:rPr>
          <w:rFonts w:eastAsia="Times New Roman" w:cstheme="minorHAnsi"/>
          <w:sz w:val="20"/>
          <w:szCs w:val="20"/>
          <w:lang w:eastAsia="pl-PL"/>
        </w:rPr>
        <w:t xml:space="preserve">  </w:t>
      </w:r>
      <w:r w:rsidR="009957D8" w:rsidRPr="0014053D">
        <w:rPr>
          <w:rFonts w:eastAsia="Times New Roman" w:cstheme="minorHAnsi"/>
          <w:sz w:val="20"/>
          <w:szCs w:val="20"/>
          <w:lang w:eastAsia="pl-PL"/>
        </w:rPr>
        <w:t>………………………………………….</w:t>
      </w:r>
      <w:r w:rsidR="009957D8" w:rsidRPr="0014053D">
        <w:rPr>
          <w:rFonts w:eastAsia="Times New Roman" w:cstheme="minorHAnsi"/>
          <w:sz w:val="20"/>
          <w:szCs w:val="20"/>
          <w:lang w:eastAsia="pl-PL"/>
        </w:rPr>
        <w:tab/>
      </w:r>
      <w:r w:rsidR="009957D8" w:rsidRPr="0014053D">
        <w:rPr>
          <w:rFonts w:eastAsia="Times New Roman" w:cstheme="minorHAnsi"/>
          <w:sz w:val="20"/>
          <w:szCs w:val="20"/>
          <w:lang w:eastAsia="pl-PL"/>
        </w:rPr>
        <w:tab/>
      </w:r>
      <w:r w:rsidR="009957D8" w:rsidRPr="0014053D">
        <w:rPr>
          <w:rFonts w:eastAsia="Times New Roman" w:cstheme="minorHAnsi"/>
          <w:sz w:val="20"/>
          <w:szCs w:val="20"/>
          <w:lang w:eastAsia="pl-PL"/>
        </w:rPr>
        <w:tab/>
      </w:r>
      <w:r w:rsidR="009957D8" w:rsidRPr="0014053D">
        <w:rPr>
          <w:rFonts w:eastAsia="Times New Roman" w:cstheme="minorHAnsi"/>
          <w:sz w:val="20"/>
          <w:szCs w:val="20"/>
          <w:lang w:eastAsia="pl-PL"/>
        </w:rPr>
        <w:tab/>
      </w:r>
      <w:r w:rsidR="009957D8" w:rsidRPr="0014053D">
        <w:rPr>
          <w:rFonts w:eastAsia="Times New Roman" w:cstheme="minorHAnsi"/>
          <w:sz w:val="20"/>
          <w:szCs w:val="20"/>
          <w:lang w:eastAsia="pl-PL"/>
        </w:rPr>
        <w:tab/>
      </w:r>
      <w:r w:rsidR="009957D8" w:rsidRPr="0014053D">
        <w:rPr>
          <w:rFonts w:eastAsia="Times New Roman" w:cstheme="minorHAnsi"/>
          <w:sz w:val="20"/>
          <w:szCs w:val="20"/>
          <w:lang w:eastAsia="pl-PL"/>
        </w:rPr>
        <w:tab/>
        <w:t>………………………………………………..</w:t>
      </w:r>
    </w:p>
    <w:p w14:paraId="29B0283B" w14:textId="77777777" w:rsidR="00C6315E" w:rsidRPr="0014053D" w:rsidRDefault="00C6315E" w:rsidP="009957D8">
      <w:pPr>
        <w:jc w:val="both"/>
        <w:rPr>
          <w:rFonts w:cstheme="minorHAnsi"/>
          <w:sz w:val="20"/>
          <w:szCs w:val="20"/>
        </w:rPr>
      </w:pPr>
    </w:p>
    <w:sectPr w:rsidR="00C6315E" w:rsidRPr="0014053D" w:rsidSect="005D6FDA">
      <w:headerReference w:type="default" r:id="rId14"/>
      <w:footerReference w:type="default" r:id="rId15"/>
      <w:pgSz w:w="11906" w:h="16838"/>
      <w:pgMar w:top="1417" w:right="991" w:bottom="1417" w:left="1418" w:header="708" w:footer="708"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B04EA" w14:textId="77777777" w:rsidR="006C7A9A" w:rsidRDefault="006C7A9A">
      <w:pPr>
        <w:spacing w:after="0" w:line="240" w:lineRule="auto"/>
      </w:pPr>
      <w:r>
        <w:separator/>
      </w:r>
    </w:p>
  </w:endnote>
  <w:endnote w:type="continuationSeparator" w:id="0">
    <w:p w14:paraId="231188DD" w14:textId="77777777" w:rsidR="006C7A9A" w:rsidRDefault="006C7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altName w:val="Times New Roman"/>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9990104"/>
      <w:docPartObj>
        <w:docPartGallery w:val="Page Numbers (Bottom of Page)"/>
        <w:docPartUnique/>
      </w:docPartObj>
    </w:sdtPr>
    <w:sdtEndPr/>
    <w:sdtContent>
      <w:p w14:paraId="57B4D315" w14:textId="77777777" w:rsidR="00C6315E" w:rsidRDefault="00B634AA">
        <w:pPr>
          <w:pStyle w:val="Stopka"/>
          <w:jc w:val="right"/>
          <w:rPr>
            <w:sz w:val="20"/>
            <w:szCs w:val="20"/>
          </w:rPr>
        </w:pPr>
        <w:r>
          <w:rPr>
            <w:sz w:val="20"/>
            <w:szCs w:val="20"/>
          </w:rPr>
          <w:fldChar w:fldCharType="begin"/>
        </w:r>
        <w:r>
          <w:rPr>
            <w:sz w:val="20"/>
            <w:szCs w:val="20"/>
          </w:rPr>
          <w:instrText>PAGE</w:instrText>
        </w:r>
        <w:r>
          <w:rPr>
            <w:sz w:val="20"/>
            <w:szCs w:val="20"/>
          </w:rPr>
          <w:fldChar w:fldCharType="separate"/>
        </w:r>
        <w:r w:rsidR="00D63D8D">
          <w:rPr>
            <w:noProof/>
            <w:sz w:val="20"/>
            <w:szCs w:val="20"/>
          </w:rPr>
          <w:t>10</w:t>
        </w:r>
        <w:r>
          <w:rPr>
            <w:sz w:val="20"/>
            <w:szCs w:val="20"/>
          </w:rPr>
          <w:fldChar w:fldCharType="end"/>
        </w:r>
      </w:p>
    </w:sdtContent>
  </w:sdt>
  <w:p w14:paraId="4F12B8FA" w14:textId="77777777" w:rsidR="00C6315E" w:rsidRDefault="00C631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72097" w14:textId="77777777" w:rsidR="006C7A9A" w:rsidRDefault="006C7A9A">
      <w:pPr>
        <w:spacing w:after="0" w:line="240" w:lineRule="auto"/>
      </w:pPr>
      <w:r>
        <w:separator/>
      </w:r>
    </w:p>
  </w:footnote>
  <w:footnote w:type="continuationSeparator" w:id="0">
    <w:p w14:paraId="7D2620F6" w14:textId="77777777" w:rsidR="006C7A9A" w:rsidRDefault="006C7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BFB22" w14:textId="47B021BD" w:rsidR="001A1615" w:rsidRPr="00C5253F" w:rsidRDefault="001224B6" w:rsidP="00D20A10">
    <w:pPr>
      <w:pStyle w:val="pkt"/>
      <w:autoSpaceDE w:val="0"/>
      <w:spacing w:before="0" w:after="0"/>
      <w:jc w:val="center"/>
      <w:rPr>
        <w:rFonts w:ascii="Calibri" w:eastAsia="Calibri" w:hAnsi="Calibri" w:cs="Calibri"/>
        <w:color w:val="0070C0"/>
        <w:sz w:val="20"/>
        <w:szCs w:val="20"/>
      </w:rPr>
    </w:pPr>
    <w:r w:rsidRPr="00C5253F">
      <w:rPr>
        <w:rFonts w:ascii="Calibri" w:eastAsia="Calibri" w:hAnsi="Calibri" w:cs="Calibri"/>
        <w:color w:val="0070C0"/>
        <w:sz w:val="20"/>
        <w:szCs w:val="20"/>
      </w:rPr>
      <w:t>”</w:t>
    </w:r>
    <w:r w:rsidR="00D20A10">
      <w:rPr>
        <w:rFonts w:ascii="Calibri" w:eastAsia="Calibri" w:hAnsi="Calibri" w:cs="Calibri"/>
        <w:color w:val="0070C0"/>
        <w:sz w:val="20"/>
        <w:szCs w:val="20"/>
      </w:rPr>
      <w:t>Dostawa gazów medycznych na potrzeby</w:t>
    </w:r>
    <w:r w:rsidR="00536B3A" w:rsidRPr="00536B3A">
      <w:rPr>
        <w:rFonts w:ascii="Calibri" w:eastAsia="Calibri" w:hAnsi="Calibri" w:cs="Calibri"/>
        <w:color w:val="0070C0"/>
        <w:sz w:val="20"/>
        <w:szCs w:val="20"/>
      </w:rPr>
      <w:t xml:space="preserve"> Szpitala Miejskiego w Siemianowicach Śląskich Sp. z o.o.</w:t>
    </w:r>
    <w:r w:rsidR="008B1D9F">
      <w:rPr>
        <w:rFonts w:ascii="Calibri" w:eastAsia="Calibri" w:hAnsi="Calibri" w:cs="Calibri"/>
        <w:color w:val="0070C0"/>
        <w:sz w:val="20"/>
        <w:szCs w:val="20"/>
      </w:rPr>
      <w:t>”</w:t>
    </w:r>
  </w:p>
  <w:p w14:paraId="2F6B5A33" w14:textId="7A885841" w:rsidR="00C6315E" w:rsidRDefault="000F3649" w:rsidP="00D20A10">
    <w:pPr>
      <w:pStyle w:val="pkt"/>
      <w:autoSpaceDE w:val="0"/>
      <w:spacing w:before="0" w:after="0"/>
      <w:ind w:left="0" w:firstLine="0"/>
      <w:jc w:val="center"/>
      <w:rPr>
        <w:sz w:val="20"/>
        <w:szCs w:val="20"/>
      </w:rPr>
    </w:pPr>
    <w:r>
      <w:rPr>
        <w:rFonts w:asciiTheme="minorHAnsi" w:hAnsiTheme="minorHAnsi" w:cstheme="minorHAnsi"/>
        <w:b/>
        <w:color w:val="000000"/>
        <w:sz w:val="20"/>
        <w:szCs w:val="20"/>
      </w:rPr>
      <w:t>numer</w:t>
    </w:r>
    <w:r w:rsidR="00D20A10">
      <w:rPr>
        <w:rFonts w:asciiTheme="minorHAnsi" w:hAnsiTheme="minorHAnsi" w:cstheme="minorHAnsi"/>
        <w:b/>
        <w:color w:val="000000"/>
        <w:sz w:val="20"/>
        <w:szCs w:val="20"/>
      </w:rPr>
      <w:t xml:space="preserve"> referencyjny sprawy</w:t>
    </w:r>
    <w:r w:rsidR="00B634AA">
      <w:rPr>
        <w:rFonts w:asciiTheme="minorHAnsi" w:hAnsiTheme="minorHAnsi" w:cstheme="minorHAnsi"/>
        <w:b/>
        <w:color w:val="000000"/>
        <w:sz w:val="20"/>
        <w:szCs w:val="20"/>
      </w:rPr>
      <w:t>: SZM/DZ/</w:t>
    </w:r>
    <w:r w:rsidR="00D20A10">
      <w:rPr>
        <w:rFonts w:asciiTheme="minorHAnsi" w:hAnsiTheme="minorHAnsi" w:cstheme="minorHAnsi"/>
        <w:b/>
        <w:color w:val="000000"/>
        <w:sz w:val="20"/>
        <w:szCs w:val="20"/>
      </w:rPr>
      <w:t>TP/</w:t>
    </w:r>
    <w:r w:rsidR="00B634AA">
      <w:rPr>
        <w:rFonts w:asciiTheme="minorHAnsi" w:hAnsiTheme="minorHAnsi" w:cstheme="minorHAnsi"/>
        <w:b/>
        <w:color w:val="000000"/>
        <w:sz w:val="20"/>
        <w:szCs w:val="20"/>
      </w:rPr>
      <w:t>34</w:t>
    </w:r>
    <w:r w:rsidR="008B1D9F">
      <w:rPr>
        <w:rFonts w:asciiTheme="minorHAnsi" w:hAnsiTheme="minorHAnsi" w:cstheme="minorHAnsi"/>
        <w:b/>
        <w:color w:val="000000"/>
        <w:sz w:val="20"/>
        <w:szCs w:val="20"/>
      </w:rPr>
      <w:t>1</w:t>
    </w:r>
    <w:r w:rsidR="00B634AA">
      <w:rPr>
        <w:rFonts w:asciiTheme="minorHAnsi" w:hAnsiTheme="minorHAnsi" w:cstheme="minorHAnsi"/>
        <w:b/>
        <w:color w:val="000000"/>
        <w:sz w:val="20"/>
        <w:szCs w:val="20"/>
      </w:rPr>
      <w:t>/</w:t>
    </w:r>
    <w:r w:rsidR="00D20A10">
      <w:rPr>
        <w:rFonts w:asciiTheme="minorHAnsi" w:hAnsiTheme="minorHAnsi" w:cstheme="minorHAnsi"/>
        <w:b/>
        <w:color w:val="000000"/>
        <w:sz w:val="20"/>
        <w:szCs w:val="20"/>
      </w:rPr>
      <w:t>01</w:t>
    </w:r>
    <w:r w:rsidR="001224B6">
      <w:rPr>
        <w:rFonts w:asciiTheme="minorHAnsi" w:hAnsiTheme="minorHAnsi" w:cstheme="minorHAnsi"/>
        <w:b/>
        <w:color w:val="000000"/>
        <w:sz w:val="20"/>
        <w:szCs w:val="20"/>
      </w:rPr>
      <w:t>/</w:t>
    </w:r>
    <w:r w:rsidR="00B634AA">
      <w:rPr>
        <w:rFonts w:asciiTheme="minorHAnsi" w:hAnsiTheme="minorHAnsi" w:cstheme="minorHAnsi"/>
        <w:b/>
        <w:color w:val="000000"/>
        <w:sz w:val="20"/>
        <w:szCs w:val="20"/>
      </w:rPr>
      <w:t>202</w:t>
    </w:r>
    <w:r w:rsidR="00D20A10">
      <w:rPr>
        <w:rFonts w:asciiTheme="minorHAnsi" w:hAnsiTheme="minorHAnsi" w:cstheme="minorHAnsi"/>
        <w:b/>
        <w:color w:val="000000"/>
        <w:sz w:val="20"/>
        <w:szCs w:val="20"/>
      </w:rPr>
      <w:t>6</w:t>
    </w:r>
  </w:p>
  <w:p w14:paraId="44702EB8" w14:textId="7177CD7A" w:rsidR="00C6315E" w:rsidRPr="00E60871" w:rsidRDefault="00E60871" w:rsidP="00E60871">
    <w:pPr>
      <w:pStyle w:val="Nagwek"/>
      <w:jc w:val="right"/>
      <w:rPr>
        <w:sz w:val="20"/>
        <w:szCs w:val="20"/>
      </w:rPr>
    </w:pPr>
    <w:r w:rsidRPr="00E60871">
      <w:rPr>
        <w:sz w:val="20"/>
        <w:szCs w:val="20"/>
      </w:rPr>
      <w:t xml:space="preserve">Załącznik nr </w:t>
    </w:r>
    <w:r w:rsidR="008B1D9F">
      <w:rPr>
        <w:sz w:val="20"/>
        <w:szCs w:val="20"/>
      </w:rPr>
      <w:t>3</w:t>
    </w:r>
    <w:r w:rsidRPr="00E60871">
      <w:rPr>
        <w:sz w:val="20"/>
        <w:szCs w:val="20"/>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8Num72"/>
    <w:lvl w:ilvl="0">
      <w:start w:val="1"/>
      <w:numFmt w:val="decimal"/>
      <w:lvlText w:val="%1."/>
      <w:lvlJc w:val="left"/>
      <w:pPr>
        <w:tabs>
          <w:tab w:val="num" w:pos="0"/>
        </w:tabs>
        <w:ind w:left="720" w:hanging="360"/>
      </w:pPr>
      <w:rPr>
        <w:rFonts w:ascii="Calibri" w:eastAsia="Times New Roman" w:hAnsi="Calibri" w:cs="Calibri" w:hint="default"/>
        <w:b w:val="0"/>
      </w:rPr>
    </w:lvl>
    <w:lvl w:ilvl="1">
      <w:start w:val="1"/>
      <w:numFmt w:val="upperRoman"/>
      <w:lvlText w:val="%2."/>
      <w:lvlJc w:val="left"/>
      <w:pPr>
        <w:tabs>
          <w:tab w:val="num" w:pos="0"/>
        </w:tabs>
        <w:ind w:left="1800" w:hanging="720"/>
      </w:pPr>
      <w:rPr>
        <w:rFonts w:ascii="Calibri" w:hAnsi="Calibri" w:cs="Calibri" w:hint="default"/>
      </w:rPr>
    </w:lvl>
    <w:lvl w:ilvl="2">
      <w:start w:val="1"/>
      <w:numFmt w:val="lowerLetter"/>
      <w:lvlText w:val="%3)"/>
      <w:lvlJc w:val="left"/>
      <w:pPr>
        <w:tabs>
          <w:tab w:val="num" w:pos="0"/>
        </w:tabs>
        <w:ind w:left="2340" w:hanging="360"/>
      </w:pPr>
      <w:rPr>
        <w:rFonts w:ascii="Calibri" w:hAnsi="Calibri" w:cs="Calibri"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8"/>
    <w:multiLevelType w:val="multilevel"/>
    <w:tmpl w:val="D04C79CC"/>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Calibri" w:hAnsi="Calibri"/>
      </w:rPr>
    </w:lvl>
    <w:lvl w:ilvl="4">
      <w:start w:val="1"/>
      <w:numFmt w:val="lowerLetter"/>
      <w:lvlText w:val="%5)"/>
      <w:lvlJc w:val="left"/>
      <w:pPr>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25"/>
    <w:multiLevelType w:val="multilevel"/>
    <w:tmpl w:val="99549018"/>
    <w:lvl w:ilvl="0">
      <w:start w:val="1"/>
      <w:numFmt w:val="decimal"/>
      <w:lvlText w:val="%1)"/>
      <w:lvlJc w:val="left"/>
      <w:pPr>
        <w:tabs>
          <w:tab w:val="num" w:pos="0"/>
        </w:tabs>
        <w:ind w:left="624" w:hanging="397"/>
      </w:pPr>
      <w:rPr>
        <w:rFonts w:asciiTheme="minorHAnsi" w:eastAsia="Cambria" w:hAnsiTheme="minorHAnsi" w:cstheme="minorHAnsi" w:hint="default"/>
        <w:b w:val="0"/>
        <w:bCs w:val="0"/>
        <w:color w:val="auto"/>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 w15:restartNumberingAfterBreak="0">
    <w:nsid w:val="00000026"/>
    <w:multiLevelType w:val="multilevel"/>
    <w:tmpl w:val="DB0AD25E"/>
    <w:lvl w:ilvl="0">
      <w:start w:val="1"/>
      <w:numFmt w:val="decimal"/>
      <w:lvlText w:val="%1)"/>
      <w:lvlJc w:val="left"/>
      <w:pPr>
        <w:tabs>
          <w:tab w:val="num" w:pos="0"/>
        </w:tabs>
        <w:ind w:left="624" w:hanging="397"/>
      </w:pPr>
      <w:rPr>
        <w:rFonts w:asciiTheme="minorHAnsi" w:eastAsia="Cambria" w:hAnsiTheme="minorHAnsi" w:cstheme="minorHAnsi" w:hint="default"/>
        <w:b w:val="0"/>
        <w:bCs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4" w15:restartNumberingAfterBreak="0">
    <w:nsid w:val="014C5FA1"/>
    <w:multiLevelType w:val="multilevel"/>
    <w:tmpl w:val="4FE2EF2A"/>
    <w:lvl w:ilvl="0">
      <w:start w:val="5"/>
      <w:numFmt w:val="decimal"/>
      <w:lvlText w:val="%1."/>
      <w:lvlJc w:val="left"/>
      <w:pPr>
        <w:tabs>
          <w:tab w:val="num" w:pos="360"/>
        </w:tabs>
        <w:ind w:left="340" w:hanging="340"/>
      </w:pPr>
      <w:rPr>
        <w:rFonts w:ascii="Times New Roman" w:hAnsi="Times New Roman" w:cs="Times New Roman"/>
        <w:b w:val="0"/>
        <w:i w:val="0"/>
        <w:sz w:val="24"/>
        <w:szCs w:val="24"/>
      </w:rPr>
    </w:lvl>
    <w:lvl w:ilvl="1">
      <w:start w:val="1"/>
      <w:numFmt w:val="decimal"/>
      <w:lvlText w:val="%2)"/>
      <w:lvlJc w:val="left"/>
      <w:pPr>
        <w:ind w:left="360" w:hanging="360"/>
      </w:pPr>
    </w:lvl>
    <w:lvl w:ilvl="2">
      <w:start w:val="1"/>
      <w:numFmt w:val="bullet"/>
      <w:lvlText w:val=""/>
      <w:lvlJc w:val="left"/>
      <w:pPr>
        <w:tabs>
          <w:tab w:val="num" w:pos="737"/>
        </w:tabs>
        <w:ind w:left="737" w:hanging="340"/>
      </w:pPr>
      <w:rPr>
        <w:rFonts w:ascii="Symbol" w:hAnsi="Symbol" w:cs="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2022429"/>
    <w:multiLevelType w:val="hybridMultilevel"/>
    <w:tmpl w:val="CE788556"/>
    <w:lvl w:ilvl="0" w:tplc="04150011">
      <w:start w:val="1"/>
      <w:numFmt w:val="decimal"/>
      <w:lvlText w:val="%1)"/>
      <w:lvlJc w:val="left"/>
      <w:pPr>
        <w:ind w:left="1868" w:hanging="360"/>
      </w:pPr>
    </w:lvl>
    <w:lvl w:ilvl="1" w:tplc="04150019">
      <w:start w:val="1"/>
      <w:numFmt w:val="lowerLetter"/>
      <w:lvlText w:val="%2."/>
      <w:lvlJc w:val="left"/>
      <w:pPr>
        <w:ind w:left="2588" w:hanging="360"/>
      </w:pPr>
    </w:lvl>
    <w:lvl w:ilvl="2" w:tplc="0415001B">
      <w:start w:val="1"/>
      <w:numFmt w:val="lowerRoman"/>
      <w:lvlText w:val="%3."/>
      <w:lvlJc w:val="right"/>
      <w:pPr>
        <w:ind w:left="3308" w:hanging="180"/>
      </w:pPr>
    </w:lvl>
    <w:lvl w:ilvl="3" w:tplc="0415000F">
      <w:start w:val="1"/>
      <w:numFmt w:val="decimal"/>
      <w:lvlText w:val="%4."/>
      <w:lvlJc w:val="left"/>
      <w:pPr>
        <w:ind w:left="4028" w:hanging="360"/>
      </w:pPr>
    </w:lvl>
    <w:lvl w:ilvl="4" w:tplc="04150019">
      <w:start w:val="1"/>
      <w:numFmt w:val="lowerLetter"/>
      <w:lvlText w:val="%5."/>
      <w:lvlJc w:val="left"/>
      <w:pPr>
        <w:ind w:left="4748" w:hanging="360"/>
      </w:pPr>
    </w:lvl>
    <w:lvl w:ilvl="5" w:tplc="0415001B">
      <w:start w:val="1"/>
      <w:numFmt w:val="lowerRoman"/>
      <w:lvlText w:val="%6."/>
      <w:lvlJc w:val="right"/>
      <w:pPr>
        <w:ind w:left="5468" w:hanging="180"/>
      </w:pPr>
    </w:lvl>
    <w:lvl w:ilvl="6" w:tplc="0415000F">
      <w:start w:val="1"/>
      <w:numFmt w:val="decimal"/>
      <w:lvlText w:val="%7."/>
      <w:lvlJc w:val="left"/>
      <w:pPr>
        <w:ind w:left="6188" w:hanging="360"/>
      </w:pPr>
    </w:lvl>
    <w:lvl w:ilvl="7" w:tplc="04150019">
      <w:start w:val="1"/>
      <w:numFmt w:val="lowerLetter"/>
      <w:lvlText w:val="%8."/>
      <w:lvlJc w:val="left"/>
      <w:pPr>
        <w:ind w:left="6908" w:hanging="360"/>
      </w:pPr>
    </w:lvl>
    <w:lvl w:ilvl="8" w:tplc="0415001B">
      <w:start w:val="1"/>
      <w:numFmt w:val="lowerRoman"/>
      <w:lvlText w:val="%9."/>
      <w:lvlJc w:val="right"/>
      <w:pPr>
        <w:ind w:left="7628" w:hanging="180"/>
      </w:pPr>
    </w:lvl>
  </w:abstractNum>
  <w:abstractNum w:abstractNumId="6" w15:restartNumberingAfterBreak="0">
    <w:nsid w:val="02313FE9"/>
    <w:multiLevelType w:val="hybridMultilevel"/>
    <w:tmpl w:val="CA362DEE"/>
    <w:lvl w:ilvl="0" w:tplc="4F340DE0">
      <w:start w:val="7"/>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CE3DE4"/>
    <w:multiLevelType w:val="multilevel"/>
    <w:tmpl w:val="23D64BEC"/>
    <w:lvl w:ilvl="0">
      <w:start w:val="1"/>
      <w:numFmt w:val="lowerLetter"/>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72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90E04DF"/>
    <w:multiLevelType w:val="multilevel"/>
    <w:tmpl w:val="044643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2AE59A8"/>
    <w:multiLevelType w:val="multilevel"/>
    <w:tmpl w:val="873C904E"/>
    <w:lvl w:ilvl="0">
      <w:start w:val="1"/>
      <w:numFmt w:val="decimal"/>
      <w:lvlText w:val="%1."/>
      <w:lvlJc w:val="left"/>
      <w:pPr>
        <w:tabs>
          <w:tab w:val="num" w:pos="360"/>
        </w:tabs>
        <w:ind w:left="360" w:hanging="360"/>
      </w:pPr>
      <w:rPr>
        <w:rFonts w:asciiTheme="minorHAnsi" w:hAnsiTheme="minorHAnsi" w:cstheme="minorHAnsi" w:hint="default"/>
        <w:b w:val="0"/>
        <w:sz w:val="20"/>
        <w:szCs w:val="20"/>
      </w:rPr>
    </w:lvl>
    <w:lvl w:ilvl="1">
      <w:start w:val="3"/>
      <w:numFmt w:val="decimal"/>
      <w:lvlText w:val="%2."/>
      <w:lvlJc w:val="left"/>
      <w:pPr>
        <w:tabs>
          <w:tab w:val="num" w:pos="0"/>
        </w:tabs>
        <w:ind w:left="4613"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12FF62FD"/>
    <w:multiLevelType w:val="hybridMultilevel"/>
    <w:tmpl w:val="4F7A7D2C"/>
    <w:name w:val="WW8Num2622222322222232"/>
    <w:lvl w:ilvl="0" w:tplc="80B40424">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32D58C4"/>
    <w:multiLevelType w:val="hybridMultilevel"/>
    <w:tmpl w:val="2B585C2E"/>
    <w:lvl w:ilvl="0" w:tplc="04150017">
      <w:start w:val="1"/>
      <w:numFmt w:val="lowerLetter"/>
      <w:lvlText w:val="%1)"/>
      <w:lvlJc w:val="left"/>
      <w:pPr>
        <w:ind w:left="3556" w:hanging="360"/>
      </w:pPr>
    </w:lvl>
    <w:lvl w:ilvl="1" w:tplc="04150019" w:tentative="1">
      <w:start w:val="1"/>
      <w:numFmt w:val="lowerLetter"/>
      <w:lvlText w:val="%2."/>
      <w:lvlJc w:val="left"/>
      <w:pPr>
        <w:ind w:left="4276" w:hanging="360"/>
      </w:pPr>
    </w:lvl>
    <w:lvl w:ilvl="2" w:tplc="0415001B" w:tentative="1">
      <w:start w:val="1"/>
      <w:numFmt w:val="lowerRoman"/>
      <w:lvlText w:val="%3."/>
      <w:lvlJc w:val="right"/>
      <w:pPr>
        <w:ind w:left="4996" w:hanging="180"/>
      </w:pPr>
    </w:lvl>
    <w:lvl w:ilvl="3" w:tplc="0415000F" w:tentative="1">
      <w:start w:val="1"/>
      <w:numFmt w:val="decimal"/>
      <w:lvlText w:val="%4."/>
      <w:lvlJc w:val="left"/>
      <w:pPr>
        <w:ind w:left="5716" w:hanging="360"/>
      </w:pPr>
    </w:lvl>
    <w:lvl w:ilvl="4" w:tplc="04150019" w:tentative="1">
      <w:start w:val="1"/>
      <w:numFmt w:val="lowerLetter"/>
      <w:lvlText w:val="%5."/>
      <w:lvlJc w:val="left"/>
      <w:pPr>
        <w:ind w:left="6436" w:hanging="360"/>
      </w:pPr>
    </w:lvl>
    <w:lvl w:ilvl="5" w:tplc="0415001B" w:tentative="1">
      <w:start w:val="1"/>
      <w:numFmt w:val="lowerRoman"/>
      <w:lvlText w:val="%6."/>
      <w:lvlJc w:val="right"/>
      <w:pPr>
        <w:ind w:left="7156" w:hanging="180"/>
      </w:pPr>
    </w:lvl>
    <w:lvl w:ilvl="6" w:tplc="0415000F" w:tentative="1">
      <w:start w:val="1"/>
      <w:numFmt w:val="decimal"/>
      <w:lvlText w:val="%7."/>
      <w:lvlJc w:val="left"/>
      <w:pPr>
        <w:ind w:left="7876" w:hanging="360"/>
      </w:pPr>
    </w:lvl>
    <w:lvl w:ilvl="7" w:tplc="04150019" w:tentative="1">
      <w:start w:val="1"/>
      <w:numFmt w:val="lowerLetter"/>
      <w:lvlText w:val="%8."/>
      <w:lvlJc w:val="left"/>
      <w:pPr>
        <w:ind w:left="8596" w:hanging="360"/>
      </w:pPr>
    </w:lvl>
    <w:lvl w:ilvl="8" w:tplc="0415001B" w:tentative="1">
      <w:start w:val="1"/>
      <w:numFmt w:val="lowerRoman"/>
      <w:lvlText w:val="%9."/>
      <w:lvlJc w:val="right"/>
      <w:pPr>
        <w:ind w:left="9316" w:hanging="180"/>
      </w:pPr>
    </w:lvl>
  </w:abstractNum>
  <w:abstractNum w:abstractNumId="12" w15:restartNumberingAfterBreak="0">
    <w:nsid w:val="15713C34"/>
    <w:multiLevelType w:val="multilevel"/>
    <w:tmpl w:val="A8B00A04"/>
    <w:styleLink w:val="WWNum13"/>
    <w:lvl w:ilvl="0">
      <w:start w:val="1"/>
      <w:numFmt w:val="decimal"/>
      <w:lvlText w:val=" %1."/>
      <w:lvlJc w:val="left"/>
      <w:rPr>
        <w:rFonts w:cs="Times New Roman"/>
        <w:sz w:val="20"/>
      </w:rPr>
    </w:lvl>
    <w:lvl w:ilvl="1">
      <w:start w:val="1"/>
      <w:numFmt w:val="none"/>
      <w:lvlText w:val="%2)"/>
      <w:lvlJc w:val="left"/>
      <w:rPr>
        <w:rFonts w:cs="Times New Roman"/>
      </w:rPr>
    </w:lvl>
    <w:lvl w:ilvl="2">
      <w:start w:val="1"/>
      <w:numFmt w:val="none"/>
      <w:lvlText w:val="%3•"/>
      <w:lvlJc w:val="left"/>
      <w:rPr>
        <w:rFonts w:eastAsia="Times New Roman"/>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3" w15:restartNumberingAfterBreak="0">
    <w:nsid w:val="180D5C44"/>
    <w:multiLevelType w:val="multilevel"/>
    <w:tmpl w:val="D3DE91B2"/>
    <w:lvl w:ilvl="0">
      <w:start w:val="1"/>
      <w:numFmt w:val="decimal"/>
      <w:lvlText w:val="%1."/>
      <w:lvlJc w:val="left"/>
      <w:pPr>
        <w:tabs>
          <w:tab w:val="num" w:pos="3196"/>
        </w:tabs>
        <w:ind w:left="3196" w:hanging="360"/>
      </w:pPr>
      <w:rPr>
        <w:sz w:val="20"/>
        <w:szCs w:val="20"/>
      </w:rPr>
    </w:lvl>
    <w:lvl w:ilvl="1">
      <w:start w:val="1"/>
      <w:numFmt w:val="decimal"/>
      <w:lvlText w:val="%2.)"/>
      <w:lvlJc w:val="left"/>
      <w:pPr>
        <w:tabs>
          <w:tab w:val="num" w:pos="1440"/>
        </w:tabs>
        <w:ind w:left="1440" w:hanging="360"/>
      </w:pPr>
      <w:rPr>
        <w:rFonts w:ascii="Times New Roman" w:hAnsi="Times New Roman" w:cs="Times New Roman"/>
        <w:b w:val="0"/>
      </w:rPr>
    </w:lvl>
    <w:lvl w:ilvl="2">
      <w:start w:val="1"/>
      <w:numFmt w:val="lowerLetter"/>
      <w:lvlText w:val="%3.)"/>
      <w:lvlJc w:val="left"/>
      <w:pPr>
        <w:tabs>
          <w:tab w:val="num" w:pos="1980"/>
        </w:tabs>
        <w:ind w:left="1980" w:firstLine="0"/>
      </w:pPr>
      <w:rPr>
        <w:rFonts w:ascii="Calibri" w:hAnsi="Calibri" w:cs="Calibri"/>
        <w:b/>
      </w:rPr>
    </w:lvl>
    <w:lvl w:ilvl="3">
      <w:start w:val="1"/>
      <w:numFmt w:val="decimal"/>
      <w:lvlText w:val="%4.)"/>
      <w:lvlJc w:val="left"/>
      <w:pPr>
        <w:tabs>
          <w:tab w:val="num" w:pos="720"/>
        </w:tabs>
        <w:ind w:left="720" w:hanging="360"/>
      </w:pPr>
      <w:rPr>
        <w:rFonts w:asciiTheme="minorHAnsi" w:hAnsiTheme="minorHAnsi" w:cstheme="minorHAnsi"/>
        <w:b w:val="0"/>
      </w:rPr>
    </w:lvl>
    <w:lvl w:ilvl="4">
      <w:start w:val="1"/>
      <w:numFmt w:val="lowerLetter"/>
      <w:lvlText w:val="%5.)"/>
      <w:lvlJc w:val="left"/>
      <w:pPr>
        <w:tabs>
          <w:tab w:val="num" w:pos="900"/>
        </w:tabs>
        <w:ind w:left="900" w:firstLine="0"/>
      </w:pPr>
      <w:rPr>
        <w:rFonts w:ascii="Times New Roman" w:hAnsi="Times New Roman" w:cs="Times New Roman"/>
        <w:b w:val="0"/>
      </w:rPr>
    </w:lvl>
    <w:lvl w:ilvl="5">
      <w:start w:val="2"/>
      <w:numFmt w:val="decimal"/>
      <w:lvlText w:val="%6.)"/>
      <w:lvlJc w:val="left"/>
      <w:pPr>
        <w:tabs>
          <w:tab w:val="num" w:pos="720"/>
        </w:tabs>
        <w:ind w:left="720" w:hanging="360"/>
      </w:pPr>
      <w:rPr>
        <w:rFonts w:ascii="Times New Roman" w:hAnsi="Times New Roman" w:cs="Times New Roman"/>
        <w:b w:val="0"/>
      </w:rPr>
    </w:lvl>
    <w:lvl w:ilvl="6">
      <w:start w:val="1"/>
      <w:numFmt w:val="lowerLetter"/>
      <w:lvlText w:val="%7.)"/>
      <w:lvlJc w:val="left"/>
      <w:pPr>
        <w:tabs>
          <w:tab w:val="num" w:pos="4680"/>
        </w:tabs>
        <w:ind w:left="4680" w:firstLine="0"/>
      </w:pPr>
      <w:rPr>
        <w:rFonts w:ascii="Tahoma" w:hAnsi="Tahoma" w:cs="Tahoma"/>
        <w:b/>
      </w:rPr>
    </w:lvl>
    <w:lvl w:ilvl="7">
      <w:start w:val="4"/>
      <w:numFmt w:val="decimal"/>
      <w:lvlText w:val="%8."/>
      <w:lvlJc w:val="left"/>
      <w:pPr>
        <w:tabs>
          <w:tab w:val="num" w:pos="5760"/>
        </w:tabs>
        <w:ind w:left="5760" w:hanging="360"/>
      </w:pPr>
      <w:rPr>
        <w:rFonts w:ascii="Times New Roman" w:hAnsi="Times New Roman" w:cs="Times New Roman"/>
        <w:b w:val="0"/>
      </w:rPr>
    </w:lvl>
    <w:lvl w:ilvl="8">
      <w:start w:val="1"/>
      <w:numFmt w:val="lowerLetter"/>
      <w:lvlText w:val="%9.)"/>
      <w:lvlJc w:val="left"/>
      <w:pPr>
        <w:tabs>
          <w:tab w:val="num" w:pos="6300"/>
        </w:tabs>
        <w:ind w:left="6300" w:firstLine="0"/>
      </w:pPr>
      <w:rPr>
        <w:rFonts w:asciiTheme="minorHAnsi" w:hAnsiTheme="minorHAnsi" w:cstheme="minorHAnsi"/>
        <w:b w:val="0"/>
      </w:rPr>
    </w:lvl>
  </w:abstractNum>
  <w:abstractNum w:abstractNumId="14" w15:restartNumberingAfterBreak="0">
    <w:nsid w:val="19EB7292"/>
    <w:multiLevelType w:val="hybridMultilevel"/>
    <w:tmpl w:val="CC36BA10"/>
    <w:lvl w:ilvl="0" w:tplc="6B3074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3D4816"/>
    <w:multiLevelType w:val="multilevel"/>
    <w:tmpl w:val="8DBAB94E"/>
    <w:lvl w:ilvl="0">
      <w:start w:val="1"/>
      <w:numFmt w:val="decimal"/>
      <w:lvlText w:val="%1."/>
      <w:lvlJc w:val="left"/>
      <w:pPr>
        <w:ind w:left="720" w:hanging="360"/>
      </w:pPr>
      <w:rPr>
        <w:rFonts w:asciiTheme="minorHAnsi" w:hAnsiTheme="minorHAnsi" w:cstheme="minorHAnsi" w:hint="default"/>
        <w:sz w:val="20"/>
        <w:szCs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B960D9C"/>
    <w:multiLevelType w:val="hybridMultilevel"/>
    <w:tmpl w:val="81B8ED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5C3735"/>
    <w:multiLevelType w:val="hybridMultilevel"/>
    <w:tmpl w:val="E55810DE"/>
    <w:lvl w:ilvl="0" w:tplc="82823F16">
      <w:start w:val="1"/>
      <w:numFmt w:val="decimal"/>
      <w:lvlText w:val="%1."/>
      <w:lvlJc w:val="left"/>
      <w:pPr>
        <w:tabs>
          <w:tab w:val="num" w:pos="340"/>
        </w:tabs>
        <w:ind w:left="340" w:hanging="340"/>
      </w:pPr>
      <w:rPr>
        <w:rFonts w:asciiTheme="minorHAnsi" w:hAnsiTheme="minorHAnsi" w:cstheme="minorHAnsi" w:hint="default"/>
        <w:b w:val="0"/>
        <w:i w:val="0"/>
        <w:sz w:val="20"/>
        <w:szCs w:val="2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714214"/>
    <w:multiLevelType w:val="hybridMultilevel"/>
    <w:tmpl w:val="99F8531C"/>
    <w:lvl w:ilvl="0" w:tplc="DACEB802">
      <w:start w:val="3"/>
      <w:numFmt w:val="decimal"/>
      <w:lvlText w:val="%1."/>
      <w:lvlJc w:val="lef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BC418E"/>
    <w:multiLevelType w:val="hybridMultilevel"/>
    <w:tmpl w:val="CE788556"/>
    <w:lvl w:ilvl="0" w:tplc="04150011">
      <w:start w:val="1"/>
      <w:numFmt w:val="decimal"/>
      <w:lvlText w:val="%1)"/>
      <w:lvlJc w:val="left"/>
      <w:pPr>
        <w:ind w:left="1868" w:hanging="360"/>
      </w:pPr>
    </w:lvl>
    <w:lvl w:ilvl="1" w:tplc="04150019">
      <w:start w:val="1"/>
      <w:numFmt w:val="lowerLetter"/>
      <w:lvlText w:val="%2."/>
      <w:lvlJc w:val="left"/>
      <w:pPr>
        <w:ind w:left="2588" w:hanging="360"/>
      </w:pPr>
    </w:lvl>
    <w:lvl w:ilvl="2" w:tplc="0415001B">
      <w:start w:val="1"/>
      <w:numFmt w:val="lowerRoman"/>
      <w:lvlText w:val="%3."/>
      <w:lvlJc w:val="right"/>
      <w:pPr>
        <w:ind w:left="3308" w:hanging="180"/>
      </w:pPr>
    </w:lvl>
    <w:lvl w:ilvl="3" w:tplc="0415000F">
      <w:start w:val="1"/>
      <w:numFmt w:val="decimal"/>
      <w:lvlText w:val="%4."/>
      <w:lvlJc w:val="left"/>
      <w:pPr>
        <w:ind w:left="4028" w:hanging="360"/>
      </w:pPr>
    </w:lvl>
    <w:lvl w:ilvl="4" w:tplc="04150019">
      <w:start w:val="1"/>
      <w:numFmt w:val="lowerLetter"/>
      <w:lvlText w:val="%5."/>
      <w:lvlJc w:val="left"/>
      <w:pPr>
        <w:ind w:left="4748" w:hanging="360"/>
      </w:pPr>
    </w:lvl>
    <w:lvl w:ilvl="5" w:tplc="0415001B">
      <w:start w:val="1"/>
      <w:numFmt w:val="lowerRoman"/>
      <w:lvlText w:val="%6."/>
      <w:lvlJc w:val="right"/>
      <w:pPr>
        <w:ind w:left="5468" w:hanging="180"/>
      </w:pPr>
    </w:lvl>
    <w:lvl w:ilvl="6" w:tplc="0415000F">
      <w:start w:val="1"/>
      <w:numFmt w:val="decimal"/>
      <w:lvlText w:val="%7."/>
      <w:lvlJc w:val="left"/>
      <w:pPr>
        <w:ind w:left="6188" w:hanging="360"/>
      </w:pPr>
    </w:lvl>
    <w:lvl w:ilvl="7" w:tplc="04150019">
      <w:start w:val="1"/>
      <w:numFmt w:val="lowerLetter"/>
      <w:lvlText w:val="%8."/>
      <w:lvlJc w:val="left"/>
      <w:pPr>
        <w:ind w:left="6908" w:hanging="360"/>
      </w:pPr>
    </w:lvl>
    <w:lvl w:ilvl="8" w:tplc="0415001B">
      <w:start w:val="1"/>
      <w:numFmt w:val="lowerRoman"/>
      <w:lvlText w:val="%9."/>
      <w:lvlJc w:val="right"/>
      <w:pPr>
        <w:ind w:left="7628" w:hanging="180"/>
      </w:pPr>
    </w:lvl>
  </w:abstractNum>
  <w:abstractNum w:abstractNumId="20" w15:restartNumberingAfterBreak="0">
    <w:nsid w:val="2BA765F8"/>
    <w:multiLevelType w:val="multilevel"/>
    <w:tmpl w:val="3A2286CA"/>
    <w:lvl w:ilvl="0">
      <w:start w:val="1"/>
      <w:numFmt w:val="decimal"/>
      <w:lvlText w:val="%1."/>
      <w:lvlJc w:val="left"/>
      <w:pPr>
        <w:tabs>
          <w:tab w:val="num" w:pos="360"/>
        </w:tabs>
        <w:ind w:left="360" w:hanging="360"/>
      </w:pPr>
      <w:rPr>
        <w:rFonts w:asciiTheme="minorHAnsi" w:hAnsiTheme="minorHAnsi" w:cstheme="minorHAnsi" w:hint="default"/>
        <w:b w:val="0"/>
      </w:rPr>
    </w:lvl>
    <w:lvl w:ilvl="1">
      <w:start w:val="1"/>
      <w:numFmt w:val="bullet"/>
      <w:lvlText w:val=""/>
      <w:lvlJc w:val="left"/>
      <w:pPr>
        <w:tabs>
          <w:tab w:val="num" w:pos="1080"/>
        </w:tabs>
        <w:ind w:left="1080" w:hanging="360"/>
      </w:pPr>
      <w:rPr>
        <w:rFonts w:ascii="Symbol" w:hAnsi="Symbol" w:cs="Symbol" w:hint="default"/>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2CD40EF1"/>
    <w:multiLevelType w:val="hybridMultilevel"/>
    <w:tmpl w:val="C9320EE0"/>
    <w:lvl w:ilvl="0" w:tplc="67E8B818">
      <w:start w:val="1"/>
      <w:numFmt w:val="decimal"/>
      <w:lvlText w:val="%1."/>
      <w:lvlJc w:val="left"/>
      <w:pPr>
        <w:ind w:left="4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440" w:hanging="360"/>
      </w:pPr>
    </w:lvl>
    <w:lvl w:ilvl="2" w:tplc="A07E72B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AE6A4C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47854D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4FCF5E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B02B9B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01A449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34042D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D3B773F"/>
    <w:multiLevelType w:val="multilevel"/>
    <w:tmpl w:val="099CF8D4"/>
    <w:styleLink w:val="WWNum10"/>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3" w15:restartNumberingAfterBreak="0">
    <w:nsid w:val="2E5A642E"/>
    <w:multiLevelType w:val="multilevel"/>
    <w:tmpl w:val="B7941EDC"/>
    <w:lvl w:ilvl="0">
      <w:start w:val="4"/>
      <w:numFmt w:val="decimal"/>
      <w:lvlText w:val="%1."/>
      <w:lvlJc w:val="left"/>
      <w:pPr>
        <w:ind w:left="720" w:hanging="360"/>
      </w:pPr>
      <w:rPr>
        <w:rFonts w:asciiTheme="minorHAnsi" w:hAnsiTheme="minorHAnsi" w:cstheme="minorHAnsi"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0C3560F"/>
    <w:multiLevelType w:val="hybridMultilevel"/>
    <w:tmpl w:val="C0423316"/>
    <w:lvl w:ilvl="0" w:tplc="B66E47A6">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0A008DC"/>
    <w:multiLevelType w:val="hybridMultilevel"/>
    <w:tmpl w:val="13FABD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EC30A8"/>
    <w:multiLevelType w:val="multilevel"/>
    <w:tmpl w:val="B0B0D5B0"/>
    <w:lvl w:ilvl="0">
      <w:start w:val="1"/>
      <w:numFmt w:val="decimal"/>
      <w:lvlText w:val="%1."/>
      <w:lvlJc w:val="left"/>
      <w:pPr>
        <w:tabs>
          <w:tab w:val="num" w:pos="360"/>
        </w:tabs>
        <w:ind w:left="360" w:hanging="360"/>
      </w:pPr>
      <w:rPr>
        <w:rFonts w:asciiTheme="minorHAnsi" w:hAnsiTheme="minorHAnsi" w:cstheme="minorHAnsi" w:hint="default"/>
        <w:b w:val="0"/>
        <w:sz w:val="20"/>
        <w:szCs w:val="20"/>
      </w:rPr>
    </w:lvl>
    <w:lvl w:ilvl="1">
      <w:start w:val="3"/>
      <w:numFmt w:val="decimal"/>
      <w:lvlText w:val="%2."/>
      <w:lvlJc w:val="left"/>
      <w:pPr>
        <w:tabs>
          <w:tab w:val="num" w:pos="0"/>
        </w:tabs>
        <w:ind w:left="4613"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49895C68"/>
    <w:multiLevelType w:val="multilevel"/>
    <w:tmpl w:val="617AFAE6"/>
    <w:lvl w:ilvl="0">
      <w:start w:val="1"/>
      <w:numFmt w:val="lowerLetter"/>
      <w:lvlText w:val="%1)"/>
      <w:lvlJc w:val="left"/>
      <w:pPr>
        <w:tabs>
          <w:tab w:val="num" w:pos="0"/>
        </w:tabs>
        <w:ind w:left="-77" w:hanging="283"/>
      </w:pPr>
      <w:rPr>
        <w:b w:val="0"/>
        <w:bCs/>
        <w:i w:val="0"/>
        <w:iCs w:val="0"/>
        <w:sz w:val="20"/>
        <w:szCs w:val="2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rFonts w:asciiTheme="minorHAnsi" w:hAnsiTheme="minorHAnsi" w:cstheme="minorHAnsi" w:hint="default"/>
        <w:sz w:val="20"/>
        <w:szCs w:val="2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4D2A0F63"/>
    <w:multiLevelType w:val="multilevel"/>
    <w:tmpl w:val="484E627A"/>
    <w:lvl w:ilvl="0">
      <w:start w:val="1"/>
      <w:numFmt w:val="decimal"/>
      <w:lvlText w:val="%1."/>
      <w:lvlJc w:val="left"/>
      <w:pPr>
        <w:tabs>
          <w:tab w:val="num" w:pos="360"/>
        </w:tabs>
        <w:ind w:left="360" w:hanging="360"/>
      </w:pPr>
      <w:rPr>
        <w:rFonts w:asciiTheme="minorHAnsi" w:hAnsiTheme="minorHAnsi" w:cstheme="minorHAnsi" w:hint="default"/>
        <w:b w:val="0"/>
        <w:bCs/>
        <w:sz w:val="20"/>
        <w:szCs w:val="20"/>
      </w:rPr>
    </w:lvl>
    <w:lvl w:ilvl="1">
      <w:start w:val="1"/>
      <w:numFmt w:val="decimal"/>
      <w:lvlText w:val="%2)"/>
      <w:lvlJc w:val="left"/>
      <w:pPr>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sz w:val="22"/>
        <w:szCs w:val="22"/>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26D77A9"/>
    <w:multiLevelType w:val="multilevel"/>
    <w:tmpl w:val="3F6804A6"/>
    <w:lvl w:ilvl="0">
      <w:start w:val="1"/>
      <w:numFmt w:val="decimal"/>
      <w:lvlText w:val="%1."/>
      <w:lvlJc w:val="left"/>
      <w:pPr>
        <w:tabs>
          <w:tab w:val="num" w:pos="360"/>
        </w:tabs>
        <w:ind w:left="360" w:hanging="360"/>
      </w:pPr>
      <w:rPr>
        <w:b w:val="0"/>
      </w:rPr>
    </w:lvl>
    <w:lvl w:ilvl="1">
      <w:start w:val="1"/>
      <w:numFmt w:val="decimal"/>
      <w:lvlText w:val="%2)"/>
      <w:lvlJc w:val="left"/>
      <w:pPr>
        <w:ind w:left="360" w:hanging="360"/>
      </w:pPr>
      <w:rPr>
        <w:b w:val="0"/>
        <w:b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98C2B70"/>
    <w:multiLevelType w:val="hybridMultilevel"/>
    <w:tmpl w:val="D7D0FB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AF4D83"/>
    <w:multiLevelType w:val="multilevel"/>
    <w:tmpl w:val="A156CA58"/>
    <w:lvl w:ilvl="0">
      <w:start w:val="1"/>
      <w:numFmt w:val="decimal"/>
      <w:lvlText w:val="%1."/>
      <w:lvlJc w:val="left"/>
      <w:pPr>
        <w:tabs>
          <w:tab w:val="num" w:pos="1440"/>
        </w:tabs>
        <w:ind w:left="1440" w:hanging="360"/>
      </w:pPr>
      <w:rPr>
        <w:rFonts w:ascii="Calibri" w:hAnsi="Calibri" w:cs="Calibri"/>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CE343E1"/>
    <w:multiLevelType w:val="multilevel"/>
    <w:tmpl w:val="B9EAF3F4"/>
    <w:lvl w:ilvl="0">
      <w:start w:val="1"/>
      <w:numFmt w:val="decimal"/>
      <w:lvlText w:val="%1."/>
      <w:lvlJc w:val="left"/>
      <w:pPr>
        <w:tabs>
          <w:tab w:val="num" w:pos="0"/>
        </w:tabs>
        <w:ind w:left="360" w:hanging="360"/>
      </w:pPr>
      <w:rPr>
        <w:rFonts w:asciiTheme="minorHAnsi" w:hAnsiTheme="minorHAnsi" w:cstheme="minorHAnsi" w:hint="default"/>
      </w:rPr>
    </w:lvl>
    <w:lvl w:ilvl="1">
      <w:start w:val="1"/>
      <w:numFmt w:val="decimal"/>
      <w:lvlText w:val="%1.%2."/>
      <w:lvlJc w:val="left"/>
      <w:pPr>
        <w:tabs>
          <w:tab w:val="num" w:pos="0"/>
        </w:tabs>
        <w:ind w:left="1068" w:hanging="360"/>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33" w15:restartNumberingAfterBreak="0">
    <w:nsid w:val="60392BF5"/>
    <w:multiLevelType w:val="multilevel"/>
    <w:tmpl w:val="141E314A"/>
    <w:lvl w:ilvl="0">
      <w:start w:val="1"/>
      <w:numFmt w:val="decimal"/>
      <w:lvlText w:val="%1."/>
      <w:lvlJc w:val="left"/>
      <w:pPr>
        <w:tabs>
          <w:tab w:val="num" w:pos="0"/>
        </w:tabs>
        <w:ind w:left="720" w:hanging="360"/>
      </w:pPr>
      <w:rPr>
        <w:rFonts w:asciiTheme="minorHAnsi" w:hAnsiTheme="minorHAnsi" w:cstheme="minorHAnsi"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72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50240EF"/>
    <w:multiLevelType w:val="multilevel"/>
    <w:tmpl w:val="FDE24C52"/>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none"/>
      <w:lvlText w:val="19.1."/>
      <w:lvlJc w:val="left"/>
      <w:pPr>
        <w:ind w:left="1440" w:hanging="360"/>
      </w:pPr>
      <w:rPr>
        <w:rFonts w:ascii="Calibri" w:hAnsi="Calibri" w:hint="default"/>
        <w:b w:val="0"/>
        <w:bCs w:val="0"/>
        <w:i w:val="0"/>
        <w:iCs w:val="0"/>
        <w:color w:val="auto"/>
        <w:sz w:val="20"/>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670212A"/>
    <w:multiLevelType w:val="hybridMultilevel"/>
    <w:tmpl w:val="471459B8"/>
    <w:name w:val="WW8Num2622222322222222"/>
    <w:lvl w:ilvl="0" w:tplc="3FE6F00E">
      <w:start w:val="1"/>
      <w:numFmt w:val="decimal"/>
      <w:lvlText w:val="%1."/>
      <w:lvlJc w:val="left"/>
      <w:pPr>
        <w:tabs>
          <w:tab w:val="num" w:pos="360"/>
        </w:tabs>
        <w:ind w:left="340" w:hanging="340"/>
      </w:pPr>
      <w:rPr>
        <w:rFonts w:ascii="Times New Roman" w:hAnsi="Times New Roman" w:cs="Times New Roman" w:hint="default"/>
        <w:b w:val="0"/>
        <w:bCs w:val="0"/>
        <w:i w:val="0"/>
        <w:iCs w:val="0"/>
        <w:color w:val="auto"/>
        <w:sz w:val="24"/>
        <w:szCs w:val="24"/>
      </w:rPr>
    </w:lvl>
    <w:lvl w:ilvl="1" w:tplc="4DC8886C">
      <w:start w:val="1"/>
      <w:numFmt w:val="lowerLetter"/>
      <w:lvlText w:val="%2)"/>
      <w:lvlJc w:val="left"/>
      <w:pPr>
        <w:tabs>
          <w:tab w:val="num" w:pos="397"/>
        </w:tabs>
        <w:ind w:left="397" w:hanging="397"/>
      </w:pPr>
      <w:rPr>
        <w:rFonts w:hint="default"/>
        <w:b w:val="0"/>
        <w:bCs w:val="0"/>
        <w:i w:val="0"/>
        <w:sz w:val="20"/>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2027904"/>
    <w:multiLevelType w:val="hybridMultilevel"/>
    <w:tmpl w:val="0592F4B6"/>
    <w:lvl w:ilvl="0" w:tplc="79D44DC0">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EF5B4B"/>
    <w:multiLevelType w:val="multilevel"/>
    <w:tmpl w:val="23D60DF0"/>
    <w:styleLink w:val="WWNum20"/>
    <w:lvl w:ilvl="0">
      <w:start w:val="1"/>
      <w:numFmt w:val="decimal"/>
      <w:lvlText w:val="%1."/>
      <w:lvlJc w:val="left"/>
      <w:pPr>
        <w:ind w:left="360" w:hanging="360"/>
      </w:pPr>
      <w:rPr>
        <w:b w:val="0"/>
        <w:sz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491753336">
    <w:abstractNumId w:val="28"/>
  </w:num>
  <w:num w:numId="2" w16cid:durableId="1795752803">
    <w:abstractNumId w:val="13"/>
  </w:num>
  <w:num w:numId="3" w16cid:durableId="860357238">
    <w:abstractNumId w:val="32"/>
  </w:num>
  <w:num w:numId="4" w16cid:durableId="1383560481">
    <w:abstractNumId w:val="20"/>
  </w:num>
  <w:num w:numId="5" w16cid:durableId="928123986">
    <w:abstractNumId w:val="27"/>
  </w:num>
  <w:num w:numId="6" w16cid:durableId="1664384800">
    <w:abstractNumId w:val="33"/>
  </w:num>
  <w:num w:numId="7" w16cid:durableId="1328635531">
    <w:abstractNumId w:val="9"/>
  </w:num>
  <w:num w:numId="8" w16cid:durableId="544755657">
    <w:abstractNumId w:val="31"/>
    <w:lvlOverride w:ilvl="0">
      <w:startOverride w:val="1"/>
    </w:lvlOverride>
  </w:num>
  <w:num w:numId="9" w16cid:durableId="1421443009">
    <w:abstractNumId w:val="20"/>
    <w:lvlOverride w:ilvl="0">
      <w:startOverride w:val="1"/>
    </w:lvlOverride>
  </w:num>
  <w:num w:numId="10" w16cid:durableId="987515156">
    <w:abstractNumId w:val="16"/>
  </w:num>
  <w:num w:numId="11" w16cid:durableId="62877733">
    <w:abstractNumId w:val="4"/>
  </w:num>
  <w:num w:numId="12" w16cid:durableId="1456026371">
    <w:abstractNumId w:val="21"/>
  </w:num>
  <w:num w:numId="13" w16cid:durableId="21324800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1433503">
    <w:abstractNumId w:val="30"/>
  </w:num>
  <w:num w:numId="15" w16cid:durableId="154686012">
    <w:abstractNumId w:val="12"/>
  </w:num>
  <w:num w:numId="16" w16cid:durableId="1564875995">
    <w:abstractNumId w:val="22"/>
  </w:num>
  <w:num w:numId="17" w16cid:durableId="1610237872">
    <w:abstractNumId w:val="8"/>
  </w:num>
  <w:num w:numId="18" w16cid:durableId="1981499412">
    <w:abstractNumId w:val="18"/>
  </w:num>
  <w:num w:numId="19" w16cid:durableId="1192304444">
    <w:abstractNumId w:val="24"/>
  </w:num>
  <w:num w:numId="20" w16cid:durableId="1318992839">
    <w:abstractNumId w:val="26"/>
  </w:num>
  <w:num w:numId="21" w16cid:durableId="1714304262">
    <w:abstractNumId w:val="6"/>
  </w:num>
  <w:num w:numId="22" w16cid:durableId="5749013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69763327">
    <w:abstractNumId w:val="15"/>
  </w:num>
  <w:num w:numId="24" w16cid:durableId="1168716201">
    <w:abstractNumId w:val="23"/>
  </w:num>
  <w:num w:numId="25" w16cid:durableId="22755180">
    <w:abstractNumId w:val="37"/>
  </w:num>
  <w:num w:numId="26" w16cid:durableId="2057125503">
    <w:abstractNumId w:val="3"/>
  </w:num>
  <w:num w:numId="27" w16cid:durableId="262692314">
    <w:abstractNumId w:val="2"/>
  </w:num>
  <w:num w:numId="28" w16cid:durableId="2052222659">
    <w:abstractNumId w:val="19"/>
  </w:num>
  <w:num w:numId="29" w16cid:durableId="1514880808">
    <w:abstractNumId w:val="34"/>
    <w:lvlOverride w:ilvl="0">
      <w:lvl w:ilvl="0">
        <w:start w:val="1"/>
        <w:numFmt w:val="lowerLetter"/>
        <w:lvlText w:val="%1)"/>
        <w:lvlJc w:val="left"/>
        <w:pPr>
          <w:ind w:left="6480" w:hanging="360"/>
        </w:pPr>
      </w:lvl>
    </w:lvlOverride>
    <w:lvlOverride w:ilvl="1">
      <w:lvl w:ilvl="1" w:tentative="1">
        <w:start w:val="1"/>
        <w:numFmt w:val="lowerLetter"/>
        <w:lvlText w:val="%2."/>
        <w:lvlJc w:val="left"/>
        <w:pPr>
          <w:ind w:left="7200" w:hanging="360"/>
        </w:pPr>
      </w:lvl>
    </w:lvlOverride>
    <w:lvlOverride w:ilvl="2">
      <w:lvl w:ilvl="2" w:tentative="1">
        <w:start w:val="1"/>
        <w:numFmt w:val="lowerRoman"/>
        <w:lvlText w:val="%3."/>
        <w:lvlJc w:val="right"/>
        <w:pPr>
          <w:ind w:left="7920" w:hanging="180"/>
        </w:pPr>
      </w:lvl>
    </w:lvlOverride>
    <w:lvlOverride w:ilvl="3">
      <w:lvl w:ilvl="3" w:tentative="1">
        <w:start w:val="1"/>
        <w:numFmt w:val="decimal"/>
        <w:lvlText w:val="%4."/>
        <w:lvlJc w:val="left"/>
        <w:pPr>
          <w:ind w:left="8640" w:hanging="360"/>
        </w:pPr>
      </w:lvl>
    </w:lvlOverride>
    <w:lvlOverride w:ilvl="4">
      <w:lvl w:ilvl="4">
        <w:start w:val="1"/>
        <w:numFmt w:val="lowerLetter"/>
        <w:lvlText w:val="%5)"/>
        <w:lvlJc w:val="left"/>
        <w:pPr>
          <w:ind w:left="9360" w:hanging="360"/>
        </w:pPr>
        <w:rPr>
          <w:rFonts w:asciiTheme="minorHAnsi" w:eastAsia="Times New Roman" w:hAnsiTheme="minorHAnsi" w:cstheme="minorHAnsi"/>
        </w:rPr>
      </w:lvl>
    </w:lvlOverride>
    <w:lvlOverride w:ilvl="5">
      <w:lvl w:ilvl="5" w:tentative="1">
        <w:start w:val="1"/>
        <w:numFmt w:val="lowerRoman"/>
        <w:lvlText w:val="%6."/>
        <w:lvlJc w:val="right"/>
        <w:pPr>
          <w:ind w:left="10080" w:hanging="180"/>
        </w:pPr>
      </w:lvl>
    </w:lvlOverride>
    <w:lvlOverride w:ilvl="6">
      <w:lvl w:ilvl="6" w:tentative="1">
        <w:start w:val="1"/>
        <w:numFmt w:val="decimal"/>
        <w:lvlText w:val="%7."/>
        <w:lvlJc w:val="left"/>
        <w:pPr>
          <w:ind w:left="10800" w:hanging="360"/>
        </w:pPr>
      </w:lvl>
    </w:lvlOverride>
    <w:lvlOverride w:ilvl="7">
      <w:lvl w:ilvl="7">
        <w:start w:val="1"/>
        <w:numFmt w:val="lowerLetter"/>
        <w:lvlText w:val="%8."/>
        <w:lvlJc w:val="left"/>
        <w:pPr>
          <w:ind w:left="11520" w:hanging="360"/>
        </w:pPr>
      </w:lvl>
    </w:lvlOverride>
    <w:lvlOverride w:ilvl="8">
      <w:lvl w:ilvl="8" w:tentative="1">
        <w:start w:val="1"/>
        <w:numFmt w:val="lowerRoman"/>
        <w:lvlText w:val="%9."/>
        <w:lvlJc w:val="right"/>
        <w:pPr>
          <w:ind w:left="12240" w:hanging="180"/>
        </w:pPr>
      </w:lvl>
    </w:lvlOverride>
  </w:num>
  <w:num w:numId="30" w16cid:durableId="156531558">
    <w:abstractNumId w:val="14"/>
  </w:num>
  <w:num w:numId="31" w16cid:durableId="12357059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78671208">
    <w:abstractNumId w:val="25"/>
  </w:num>
  <w:num w:numId="33" w16cid:durableId="2030637680">
    <w:abstractNumId w:val="7"/>
  </w:num>
  <w:num w:numId="34" w16cid:durableId="1974361210">
    <w:abstractNumId w:val="27"/>
    <w:lvlOverride w:ilvl="0">
      <w:startOverride w:val="1"/>
    </w:lvlOverride>
  </w:num>
  <w:num w:numId="35" w16cid:durableId="1707217203">
    <w:abstractNumId w:val="17"/>
  </w:num>
  <w:num w:numId="36" w16cid:durableId="1603416836">
    <w:abstractNumId w:val="29"/>
  </w:num>
  <w:num w:numId="37" w16cid:durableId="886918322">
    <w:abstractNumId w:val="11"/>
  </w:num>
  <w:num w:numId="38" w16cid:durableId="1361010589">
    <w:abstractNumId w:val="36"/>
  </w:num>
  <w:num w:numId="39" w16cid:durableId="11692494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15E"/>
    <w:rsid w:val="000000FF"/>
    <w:rsid w:val="00004A65"/>
    <w:rsid w:val="00010FFC"/>
    <w:rsid w:val="000135D7"/>
    <w:rsid w:val="000173D4"/>
    <w:rsid w:val="0002253C"/>
    <w:rsid w:val="00023F3A"/>
    <w:rsid w:val="00030486"/>
    <w:rsid w:val="00033DC1"/>
    <w:rsid w:val="00050E64"/>
    <w:rsid w:val="00052D3F"/>
    <w:rsid w:val="000605FD"/>
    <w:rsid w:val="00063671"/>
    <w:rsid w:val="0006572C"/>
    <w:rsid w:val="00080955"/>
    <w:rsid w:val="0008435F"/>
    <w:rsid w:val="00087A97"/>
    <w:rsid w:val="000B4255"/>
    <w:rsid w:val="000C51C5"/>
    <w:rsid w:val="000C5B58"/>
    <w:rsid w:val="000C7A94"/>
    <w:rsid w:val="000F156D"/>
    <w:rsid w:val="000F31A2"/>
    <w:rsid w:val="000F3649"/>
    <w:rsid w:val="0011288F"/>
    <w:rsid w:val="00120C1F"/>
    <w:rsid w:val="001224B6"/>
    <w:rsid w:val="001313DB"/>
    <w:rsid w:val="00140016"/>
    <w:rsid w:val="0014053D"/>
    <w:rsid w:val="00173BBE"/>
    <w:rsid w:val="00186913"/>
    <w:rsid w:val="001A1615"/>
    <w:rsid w:val="001A3295"/>
    <w:rsid w:val="001C1EAE"/>
    <w:rsid w:val="001C4233"/>
    <w:rsid w:val="001D1998"/>
    <w:rsid w:val="001D3410"/>
    <w:rsid w:val="001D64DB"/>
    <w:rsid w:val="001E0895"/>
    <w:rsid w:val="001F3474"/>
    <w:rsid w:val="001F585B"/>
    <w:rsid w:val="00200329"/>
    <w:rsid w:val="00204E74"/>
    <w:rsid w:val="00216E00"/>
    <w:rsid w:val="002251D7"/>
    <w:rsid w:val="00225E79"/>
    <w:rsid w:val="00235DEE"/>
    <w:rsid w:val="00242843"/>
    <w:rsid w:val="00242A3E"/>
    <w:rsid w:val="00266D35"/>
    <w:rsid w:val="00276EAF"/>
    <w:rsid w:val="0028068D"/>
    <w:rsid w:val="00290DF5"/>
    <w:rsid w:val="00297E13"/>
    <w:rsid w:val="002A6F02"/>
    <w:rsid w:val="002B261F"/>
    <w:rsid w:val="002C2BCE"/>
    <w:rsid w:val="002C6451"/>
    <w:rsid w:val="00325B5E"/>
    <w:rsid w:val="003307ED"/>
    <w:rsid w:val="00352530"/>
    <w:rsid w:val="003535EF"/>
    <w:rsid w:val="0035483A"/>
    <w:rsid w:val="003720C3"/>
    <w:rsid w:val="00376B58"/>
    <w:rsid w:val="00385A9A"/>
    <w:rsid w:val="003933FD"/>
    <w:rsid w:val="0039625A"/>
    <w:rsid w:val="00396BD3"/>
    <w:rsid w:val="00397E05"/>
    <w:rsid w:val="003B2CA1"/>
    <w:rsid w:val="003C2A2F"/>
    <w:rsid w:val="003C78AE"/>
    <w:rsid w:val="003D4C1F"/>
    <w:rsid w:val="00403566"/>
    <w:rsid w:val="00405805"/>
    <w:rsid w:val="00410F4E"/>
    <w:rsid w:val="00430D84"/>
    <w:rsid w:val="00442D54"/>
    <w:rsid w:val="00445DF0"/>
    <w:rsid w:val="00454FB8"/>
    <w:rsid w:val="004557C0"/>
    <w:rsid w:val="004607E8"/>
    <w:rsid w:val="004612CB"/>
    <w:rsid w:val="00481C16"/>
    <w:rsid w:val="00482CE7"/>
    <w:rsid w:val="004A0856"/>
    <w:rsid w:val="004B1D9E"/>
    <w:rsid w:val="004E2211"/>
    <w:rsid w:val="004E2246"/>
    <w:rsid w:val="004E2B38"/>
    <w:rsid w:val="004E2BF5"/>
    <w:rsid w:val="005012A5"/>
    <w:rsid w:val="0050466C"/>
    <w:rsid w:val="005065BB"/>
    <w:rsid w:val="00513A22"/>
    <w:rsid w:val="00532DC5"/>
    <w:rsid w:val="00533AEF"/>
    <w:rsid w:val="00536B3A"/>
    <w:rsid w:val="0056249D"/>
    <w:rsid w:val="00565F6B"/>
    <w:rsid w:val="00584ACE"/>
    <w:rsid w:val="0059611C"/>
    <w:rsid w:val="005B591D"/>
    <w:rsid w:val="005B6D9F"/>
    <w:rsid w:val="005C39C5"/>
    <w:rsid w:val="005D007C"/>
    <w:rsid w:val="005D0C44"/>
    <w:rsid w:val="005D6FDA"/>
    <w:rsid w:val="005E55FF"/>
    <w:rsid w:val="00600098"/>
    <w:rsid w:val="00611C89"/>
    <w:rsid w:val="006157E3"/>
    <w:rsid w:val="00621C9B"/>
    <w:rsid w:val="00630EDF"/>
    <w:rsid w:val="006508C6"/>
    <w:rsid w:val="006622EF"/>
    <w:rsid w:val="00692BFA"/>
    <w:rsid w:val="006A6910"/>
    <w:rsid w:val="006C7A9A"/>
    <w:rsid w:val="007150B3"/>
    <w:rsid w:val="00731216"/>
    <w:rsid w:val="007347AE"/>
    <w:rsid w:val="00735F40"/>
    <w:rsid w:val="007624B1"/>
    <w:rsid w:val="00775FE4"/>
    <w:rsid w:val="00790F12"/>
    <w:rsid w:val="00791DAF"/>
    <w:rsid w:val="00797BDB"/>
    <w:rsid w:val="007A0A6D"/>
    <w:rsid w:val="007A3055"/>
    <w:rsid w:val="007F6A08"/>
    <w:rsid w:val="00806C03"/>
    <w:rsid w:val="00814307"/>
    <w:rsid w:val="00842B95"/>
    <w:rsid w:val="00847648"/>
    <w:rsid w:val="00866A33"/>
    <w:rsid w:val="00886690"/>
    <w:rsid w:val="00896B93"/>
    <w:rsid w:val="008B1D9F"/>
    <w:rsid w:val="008B572D"/>
    <w:rsid w:val="008C24D3"/>
    <w:rsid w:val="008C560F"/>
    <w:rsid w:val="008E3172"/>
    <w:rsid w:val="008E4130"/>
    <w:rsid w:val="008F5C6A"/>
    <w:rsid w:val="00916A88"/>
    <w:rsid w:val="0092080D"/>
    <w:rsid w:val="00931B6D"/>
    <w:rsid w:val="0095534E"/>
    <w:rsid w:val="00957B75"/>
    <w:rsid w:val="009647EB"/>
    <w:rsid w:val="00970449"/>
    <w:rsid w:val="00970858"/>
    <w:rsid w:val="009710F3"/>
    <w:rsid w:val="00971C49"/>
    <w:rsid w:val="009843D7"/>
    <w:rsid w:val="009957D8"/>
    <w:rsid w:val="00997E6E"/>
    <w:rsid w:val="009B69B5"/>
    <w:rsid w:val="009B7EB8"/>
    <w:rsid w:val="009C5405"/>
    <w:rsid w:val="009C69EC"/>
    <w:rsid w:val="00A008D3"/>
    <w:rsid w:val="00A10F9C"/>
    <w:rsid w:val="00A1509F"/>
    <w:rsid w:val="00A3698A"/>
    <w:rsid w:val="00A7771E"/>
    <w:rsid w:val="00A813B2"/>
    <w:rsid w:val="00A84283"/>
    <w:rsid w:val="00A87DCE"/>
    <w:rsid w:val="00A92BF1"/>
    <w:rsid w:val="00A965E7"/>
    <w:rsid w:val="00AA2391"/>
    <w:rsid w:val="00AA77FD"/>
    <w:rsid w:val="00AC0452"/>
    <w:rsid w:val="00AC0AC0"/>
    <w:rsid w:val="00AD6863"/>
    <w:rsid w:val="00AD7211"/>
    <w:rsid w:val="00AF4B48"/>
    <w:rsid w:val="00B00B24"/>
    <w:rsid w:val="00B05722"/>
    <w:rsid w:val="00B149FA"/>
    <w:rsid w:val="00B2466E"/>
    <w:rsid w:val="00B314A1"/>
    <w:rsid w:val="00B33D87"/>
    <w:rsid w:val="00B4312C"/>
    <w:rsid w:val="00B47A39"/>
    <w:rsid w:val="00B5024C"/>
    <w:rsid w:val="00B54B3D"/>
    <w:rsid w:val="00B55D4C"/>
    <w:rsid w:val="00B618B3"/>
    <w:rsid w:val="00B634AA"/>
    <w:rsid w:val="00B63D12"/>
    <w:rsid w:val="00B75388"/>
    <w:rsid w:val="00B773A6"/>
    <w:rsid w:val="00B77881"/>
    <w:rsid w:val="00B8319E"/>
    <w:rsid w:val="00BA597A"/>
    <w:rsid w:val="00BA7246"/>
    <w:rsid w:val="00BC542E"/>
    <w:rsid w:val="00BC5B39"/>
    <w:rsid w:val="00BD43AC"/>
    <w:rsid w:val="00BE0519"/>
    <w:rsid w:val="00BE6AB8"/>
    <w:rsid w:val="00BE6E12"/>
    <w:rsid w:val="00C0393C"/>
    <w:rsid w:val="00C114DC"/>
    <w:rsid w:val="00C1625F"/>
    <w:rsid w:val="00C32210"/>
    <w:rsid w:val="00C46BE2"/>
    <w:rsid w:val="00C5253F"/>
    <w:rsid w:val="00C62DEF"/>
    <w:rsid w:val="00C6315E"/>
    <w:rsid w:val="00C81BB5"/>
    <w:rsid w:val="00C91F15"/>
    <w:rsid w:val="00C97A94"/>
    <w:rsid w:val="00CB40C4"/>
    <w:rsid w:val="00CC430A"/>
    <w:rsid w:val="00CF2AAF"/>
    <w:rsid w:val="00D051AD"/>
    <w:rsid w:val="00D05518"/>
    <w:rsid w:val="00D073DB"/>
    <w:rsid w:val="00D157EC"/>
    <w:rsid w:val="00D17FA6"/>
    <w:rsid w:val="00D20A10"/>
    <w:rsid w:val="00D218B7"/>
    <w:rsid w:val="00D261B3"/>
    <w:rsid w:val="00D26ED0"/>
    <w:rsid w:val="00D313F5"/>
    <w:rsid w:val="00D409F7"/>
    <w:rsid w:val="00D45E4A"/>
    <w:rsid w:val="00D62D20"/>
    <w:rsid w:val="00D63D8D"/>
    <w:rsid w:val="00D648BD"/>
    <w:rsid w:val="00D7494A"/>
    <w:rsid w:val="00D802C5"/>
    <w:rsid w:val="00D822D8"/>
    <w:rsid w:val="00D91D42"/>
    <w:rsid w:val="00D94052"/>
    <w:rsid w:val="00DC4894"/>
    <w:rsid w:val="00DD1D18"/>
    <w:rsid w:val="00DD53B5"/>
    <w:rsid w:val="00DF708E"/>
    <w:rsid w:val="00E02EAF"/>
    <w:rsid w:val="00E1713E"/>
    <w:rsid w:val="00E171F0"/>
    <w:rsid w:val="00E3241B"/>
    <w:rsid w:val="00E35685"/>
    <w:rsid w:val="00E371B1"/>
    <w:rsid w:val="00E41E7A"/>
    <w:rsid w:val="00E444F7"/>
    <w:rsid w:val="00E60871"/>
    <w:rsid w:val="00E65F84"/>
    <w:rsid w:val="00E679B9"/>
    <w:rsid w:val="00E7014F"/>
    <w:rsid w:val="00E7581C"/>
    <w:rsid w:val="00E851B6"/>
    <w:rsid w:val="00E865E4"/>
    <w:rsid w:val="00EC74DD"/>
    <w:rsid w:val="00ED086A"/>
    <w:rsid w:val="00ED2053"/>
    <w:rsid w:val="00EF39B9"/>
    <w:rsid w:val="00F0120B"/>
    <w:rsid w:val="00F12AF2"/>
    <w:rsid w:val="00F26204"/>
    <w:rsid w:val="00F2645A"/>
    <w:rsid w:val="00F355B9"/>
    <w:rsid w:val="00F47E7D"/>
    <w:rsid w:val="00F56F15"/>
    <w:rsid w:val="00F62853"/>
    <w:rsid w:val="00F65BE8"/>
    <w:rsid w:val="00F80CA0"/>
    <w:rsid w:val="00F85452"/>
    <w:rsid w:val="00FA239C"/>
    <w:rsid w:val="00FA2A4B"/>
    <w:rsid w:val="00FA30CD"/>
    <w:rsid w:val="00FE5970"/>
    <w:rsid w:val="00FE6C54"/>
    <w:rsid w:val="00FF1C4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9EFDB"/>
  <w15:docId w15:val="{F6485D6A-1AFE-4567-A39D-9D43C7139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8"/>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6E6"/>
    <w:pPr>
      <w:spacing w:after="200" w:line="276" w:lineRule="auto"/>
    </w:pPr>
    <w:rPr>
      <w:rFonts w:asciiTheme="minorHAnsi" w:eastAsia="Calibri" w:hAnsiTheme="minorHAnsi" w:cstheme="minorBidi"/>
      <w:sz w:val="22"/>
      <w:szCs w:val="22"/>
    </w:rPr>
  </w:style>
  <w:style w:type="paragraph" w:styleId="Nagwek1">
    <w:name w:val="heading 1"/>
    <w:basedOn w:val="Normalny"/>
    <w:qFormat/>
    <w:pPr>
      <w:spacing w:beforeAutospacing="1" w:afterAutospacing="1" w:line="240" w:lineRule="auto"/>
      <w:outlineLvl w:val="0"/>
    </w:pPr>
    <w:rPr>
      <w:rFonts w:ascii="Times New Roman" w:eastAsia="Times New Roman" w:hAnsi="Times New Roman" w:cs="Times New Roman"/>
      <w:b/>
      <w:bCs/>
      <w:kern w:val="2"/>
      <w:sz w:val="48"/>
      <w:szCs w:val="4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ist Paragraph1 Znak,BulletC Znak,Numerowanie Znak,List Paragraph Znak,Akapit z listą BS Znak,Kolorowa lista — akcent 11 Znak,Obiekt Znak,Akapit z listą 1 Znak,HŁ_Bullet1 Znak,lp1 Znak,Normal Znak,Akapit z listą3 Znak,Normal2 Znak"/>
    <w:link w:val="Akapitzlist"/>
    <w:uiPriority w:val="34"/>
    <w:qFormat/>
    <w:locked/>
    <w:rsid w:val="003B26E6"/>
    <w:rPr>
      <w:rFonts w:eastAsia="Times New Roman"/>
      <w:sz w:val="24"/>
      <w:szCs w:val="24"/>
      <w:lang w:eastAsia="pl-PL"/>
    </w:rPr>
  </w:style>
  <w:style w:type="character" w:customStyle="1" w:styleId="czeinternetowe">
    <w:name w:val="Łącze internetowe"/>
    <w:uiPriority w:val="99"/>
    <w:rsid w:val="003B26E6"/>
    <w:rPr>
      <w:color w:val="0000FF"/>
      <w:u w:val="single"/>
    </w:rPr>
  </w:style>
  <w:style w:type="character" w:customStyle="1" w:styleId="pktZnak">
    <w:name w:val="pkt Znak"/>
    <w:qFormat/>
    <w:locked/>
    <w:rsid w:val="003B26E6"/>
    <w:rPr>
      <w:rFonts w:eastAsia="Times New Roman"/>
      <w:sz w:val="24"/>
      <w:szCs w:val="24"/>
      <w:lang w:eastAsia="pl-PL"/>
    </w:rPr>
  </w:style>
  <w:style w:type="character" w:customStyle="1" w:styleId="Nierozpoznanawzmianka1">
    <w:name w:val="Nierozpoznana wzmianka1"/>
    <w:basedOn w:val="Domylnaczcionkaakapitu"/>
    <w:uiPriority w:val="99"/>
    <w:semiHidden/>
    <w:unhideWhenUsed/>
    <w:qFormat/>
    <w:rsid w:val="000D5B7E"/>
    <w:rPr>
      <w:color w:val="605E5C"/>
      <w:shd w:val="clear" w:color="auto" w:fill="E1DFDD"/>
    </w:rPr>
  </w:style>
  <w:style w:type="character" w:customStyle="1" w:styleId="NagwekZnak">
    <w:name w:val="Nagłówek Znak"/>
    <w:basedOn w:val="Domylnaczcionkaakapitu"/>
    <w:link w:val="Nagwek"/>
    <w:uiPriority w:val="99"/>
    <w:qFormat/>
    <w:rsid w:val="00EC32F1"/>
    <w:rPr>
      <w:rFonts w:asciiTheme="minorHAnsi" w:hAnsiTheme="minorHAnsi" w:cstheme="minorBidi"/>
      <w:sz w:val="22"/>
      <w:szCs w:val="22"/>
    </w:rPr>
  </w:style>
  <w:style w:type="character" w:customStyle="1" w:styleId="StopkaZnak">
    <w:name w:val="Stopka Znak"/>
    <w:basedOn w:val="Domylnaczcionkaakapitu"/>
    <w:link w:val="Stopka"/>
    <w:uiPriority w:val="99"/>
    <w:qFormat/>
    <w:rsid w:val="00EC32F1"/>
    <w:rPr>
      <w:rFonts w:asciiTheme="minorHAnsi" w:hAnsiTheme="minorHAnsi" w:cstheme="minorBidi"/>
      <w:sz w:val="22"/>
      <w:szCs w:val="22"/>
    </w:rPr>
  </w:style>
  <w:style w:type="character" w:customStyle="1" w:styleId="Odwiedzoneczeinternetowe">
    <w:name w:val="Odwiedzone łącze internetowe"/>
    <w:rPr>
      <w:color w:val="800080"/>
      <w:u w:val="single"/>
    </w:rPr>
  </w:style>
  <w:style w:type="character" w:customStyle="1" w:styleId="Znakinumeracji">
    <w:name w:val="Znaki numeracji"/>
    <w:qFormat/>
    <w:rPr>
      <w:sz w:val="20"/>
      <w:szCs w:val="20"/>
    </w:rP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EC32F1"/>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List Paragraph1,BulletC,Numerowanie,List Paragraph,Akapit z listą BS,Kolorowa lista — akcent 11,Obiekt,Akapit z listą 1,HŁ_Bullet1,lp1,Normal,Akapit z listą3,Akapit z listą31,Wypunktowanie,Normal2,Wyliczanie,CW_Lista,sw tekst,L1,Ryzyko"/>
    <w:basedOn w:val="Normalny"/>
    <w:link w:val="AkapitzlistZnak"/>
    <w:qFormat/>
    <w:rsid w:val="003B26E6"/>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pkt">
    <w:name w:val="pkt"/>
    <w:basedOn w:val="Normalny"/>
    <w:qFormat/>
    <w:rsid w:val="003B26E6"/>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EC32F1"/>
    <w:pPr>
      <w:tabs>
        <w:tab w:val="center" w:pos="4536"/>
        <w:tab w:val="right" w:pos="9072"/>
      </w:tabs>
      <w:spacing w:after="0" w:line="240" w:lineRule="auto"/>
    </w:pPr>
  </w:style>
  <w:style w:type="paragraph" w:customStyle="1" w:styleId="Akapitzlist1">
    <w:name w:val="Akapit z listą1"/>
    <w:basedOn w:val="Normalny"/>
    <w:qFormat/>
    <w:rsid w:val="00E20B63"/>
    <w:pPr>
      <w:spacing w:after="0" w:line="240" w:lineRule="auto"/>
      <w:ind w:left="708"/>
    </w:pPr>
    <w:rPr>
      <w:rFonts w:ascii="Times New Roman" w:eastAsia="Times New Roman" w:hAnsi="Times New Roman" w:cs="Times New Roman"/>
      <w:sz w:val="24"/>
      <w:szCs w:val="24"/>
      <w:lang w:eastAsia="pl-PL"/>
    </w:rPr>
  </w:style>
  <w:style w:type="paragraph" w:customStyle="1" w:styleId="Standard">
    <w:name w:val="Standard"/>
    <w:qFormat/>
    <w:pPr>
      <w:spacing w:after="200" w:line="276" w:lineRule="auto"/>
      <w:textAlignment w:val="baseline"/>
    </w:pPr>
    <w:rPr>
      <w:rFonts w:ascii="Calibri" w:eastAsia="Times New Roman" w:hAnsi="Calibri" w:cs="Calibri"/>
      <w:kern w:val="2"/>
      <w:lang w:eastAsia="ar-SA"/>
    </w:rPr>
  </w:style>
  <w:style w:type="paragraph" w:styleId="Tekstdymka">
    <w:name w:val="Balloon Text"/>
    <w:basedOn w:val="Normalny"/>
    <w:link w:val="TekstdymkaZnak"/>
    <w:uiPriority w:val="99"/>
    <w:semiHidden/>
    <w:unhideWhenUsed/>
    <w:rsid w:val="00CC43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430A"/>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CC430A"/>
    <w:rPr>
      <w:sz w:val="16"/>
      <w:szCs w:val="16"/>
    </w:rPr>
  </w:style>
  <w:style w:type="paragraph" w:styleId="Tekstkomentarza">
    <w:name w:val="annotation text"/>
    <w:aliases w:val="Znak Znak Znak,Tekst komentarza1,Znak1,Tekst podstawowy 31 Znak,Znak Znak1,Tekst podstawowy 31 Znak Znak,Tekst podstawowy 31,Znak Znak Znak Znak Znak,Znak Znak11"/>
    <w:basedOn w:val="Normalny"/>
    <w:link w:val="TekstkomentarzaZnak"/>
    <w:unhideWhenUsed/>
    <w:rsid w:val="00CC430A"/>
    <w:pPr>
      <w:spacing w:line="240" w:lineRule="auto"/>
    </w:pPr>
    <w:rPr>
      <w:sz w:val="20"/>
      <w:szCs w:val="20"/>
    </w:rPr>
  </w:style>
  <w:style w:type="character" w:customStyle="1" w:styleId="TekstkomentarzaZnak">
    <w:name w:val="Tekst komentarza Znak"/>
    <w:aliases w:val="Znak Znak Znak Znak,Tekst komentarza1 Znak,Znak1 Znak,Tekst podstawowy 31 Znak Znak1,Znak Znak1 Znak,Tekst podstawowy 31 Znak Znak Znak,Tekst podstawowy 31 Znak1,Znak Znak Znak Znak Znak Znak,Znak Znak11 Znak"/>
    <w:basedOn w:val="Domylnaczcionkaakapitu"/>
    <w:link w:val="Tekstkomentarza"/>
    <w:rsid w:val="00CC430A"/>
    <w:rPr>
      <w:rFonts w:asciiTheme="minorHAnsi" w:eastAsia="Calibri" w:hAnsiTheme="minorHAnsi" w:cstheme="minorBidi"/>
      <w:sz w:val="20"/>
    </w:rPr>
  </w:style>
  <w:style w:type="paragraph" w:styleId="Tematkomentarza">
    <w:name w:val="annotation subject"/>
    <w:basedOn w:val="Tekstkomentarza"/>
    <w:next w:val="Tekstkomentarza"/>
    <w:link w:val="TematkomentarzaZnak"/>
    <w:uiPriority w:val="99"/>
    <w:semiHidden/>
    <w:unhideWhenUsed/>
    <w:rsid w:val="00CC430A"/>
    <w:rPr>
      <w:b/>
      <w:bCs/>
    </w:rPr>
  </w:style>
  <w:style w:type="character" w:customStyle="1" w:styleId="TematkomentarzaZnak">
    <w:name w:val="Temat komentarza Znak"/>
    <w:basedOn w:val="TekstkomentarzaZnak"/>
    <w:link w:val="Tematkomentarza"/>
    <w:uiPriority w:val="99"/>
    <w:semiHidden/>
    <w:rsid w:val="00CC430A"/>
    <w:rPr>
      <w:rFonts w:asciiTheme="minorHAnsi" w:eastAsia="Calibri" w:hAnsiTheme="minorHAnsi" w:cstheme="minorBidi"/>
      <w:b/>
      <w:bCs/>
      <w:sz w:val="20"/>
    </w:rPr>
  </w:style>
  <w:style w:type="paragraph" w:styleId="Poprawka">
    <w:name w:val="Revision"/>
    <w:hidden/>
    <w:uiPriority w:val="99"/>
    <w:semiHidden/>
    <w:rsid w:val="0092080D"/>
    <w:pPr>
      <w:suppressAutoHyphens w:val="0"/>
    </w:pPr>
    <w:rPr>
      <w:rFonts w:asciiTheme="minorHAnsi" w:eastAsia="Calibri" w:hAnsiTheme="minorHAnsi" w:cstheme="minorBidi"/>
      <w:sz w:val="22"/>
      <w:szCs w:val="22"/>
    </w:rPr>
  </w:style>
  <w:style w:type="character" w:styleId="Hipercze">
    <w:name w:val="Hyperlink"/>
    <w:basedOn w:val="Domylnaczcionkaakapitu"/>
    <w:uiPriority w:val="99"/>
    <w:unhideWhenUsed/>
    <w:rsid w:val="00EC74DD"/>
    <w:rPr>
      <w:color w:val="0563C1" w:themeColor="hyperlink"/>
      <w:u w:val="single"/>
    </w:rPr>
  </w:style>
  <w:style w:type="character" w:styleId="Nierozpoznanawzmianka">
    <w:name w:val="Unresolved Mention"/>
    <w:basedOn w:val="Domylnaczcionkaakapitu"/>
    <w:uiPriority w:val="99"/>
    <w:semiHidden/>
    <w:unhideWhenUsed/>
    <w:rsid w:val="00EC74DD"/>
    <w:rPr>
      <w:color w:val="605E5C"/>
      <w:shd w:val="clear" w:color="auto" w:fill="E1DFDD"/>
    </w:rPr>
  </w:style>
  <w:style w:type="paragraph" w:customStyle="1" w:styleId="Textbody">
    <w:name w:val="Text body"/>
    <w:basedOn w:val="Standard"/>
    <w:rsid w:val="00FE5970"/>
    <w:pPr>
      <w:widowControl w:val="0"/>
      <w:autoSpaceDN w:val="0"/>
      <w:spacing w:after="120" w:line="240" w:lineRule="auto"/>
    </w:pPr>
    <w:rPr>
      <w:rFonts w:ascii="Times New Roman" w:hAnsi="Times New Roman" w:cs="Times New Roman"/>
      <w:kern w:val="3"/>
      <w:sz w:val="24"/>
      <w:szCs w:val="24"/>
    </w:rPr>
  </w:style>
  <w:style w:type="numbering" w:customStyle="1" w:styleId="WWNum13">
    <w:name w:val="WWNum13"/>
    <w:basedOn w:val="Bezlisty"/>
    <w:rsid w:val="00FE5970"/>
    <w:pPr>
      <w:numPr>
        <w:numId w:val="15"/>
      </w:numPr>
    </w:pPr>
  </w:style>
  <w:style w:type="paragraph" w:customStyle="1" w:styleId="TableContents">
    <w:name w:val="Table Contents"/>
    <w:basedOn w:val="Normalny"/>
    <w:rsid w:val="00FE5970"/>
    <w:pPr>
      <w:suppressLineNumbers/>
      <w:autoSpaceDN w:val="0"/>
      <w:spacing w:after="0" w:line="240" w:lineRule="auto"/>
      <w:ind w:right="-2"/>
      <w:textAlignment w:val="baseline"/>
    </w:pPr>
    <w:rPr>
      <w:rFonts w:ascii="Times New Roman" w:eastAsia="Times New Roman" w:hAnsi="Times New Roman" w:cs="Times New Roman"/>
      <w:color w:val="00000A"/>
      <w:kern w:val="3"/>
      <w:sz w:val="24"/>
      <w:szCs w:val="20"/>
      <w:lang w:eastAsia="zh-CN"/>
    </w:rPr>
  </w:style>
  <w:style w:type="numbering" w:customStyle="1" w:styleId="WWNum10">
    <w:name w:val="WWNum10"/>
    <w:basedOn w:val="Bezlisty"/>
    <w:rsid w:val="00FE5970"/>
    <w:pPr>
      <w:numPr>
        <w:numId w:val="16"/>
      </w:numPr>
    </w:pPr>
  </w:style>
  <w:style w:type="paragraph" w:styleId="Bezodstpw">
    <w:name w:val="No Spacing"/>
    <w:uiPriority w:val="1"/>
    <w:qFormat/>
    <w:rsid w:val="00FE5970"/>
    <w:rPr>
      <w:rFonts w:asciiTheme="minorHAnsi" w:eastAsia="Calibri" w:hAnsiTheme="minorHAnsi" w:cstheme="minorBidi"/>
      <w:sz w:val="22"/>
      <w:szCs w:val="22"/>
    </w:rPr>
  </w:style>
  <w:style w:type="numbering" w:customStyle="1" w:styleId="WWNum20">
    <w:name w:val="WWNum20"/>
    <w:basedOn w:val="Bezlisty"/>
    <w:rsid w:val="00970858"/>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7737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pteka@zozsiemianowice.pl" TargetMode="External"/><Relationship Id="rId13" Type="http://schemas.openxmlformats.org/officeDocument/2006/relationships/hyperlink" Target="mailto:sekretariat@zozsiemian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pteka@zozsiemianowice.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kowalski@zozsiemianowice.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rabas@zozsiemianowice.pl" TargetMode="External"/><Relationship Id="rId4" Type="http://schemas.openxmlformats.org/officeDocument/2006/relationships/settings" Target="settings.xml"/><Relationship Id="rId9" Type="http://schemas.openxmlformats.org/officeDocument/2006/relationships/hyperlink" Target="mailto:techniczny@zozsiemianowice.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C4F6F-86C3-E84E-BBFF-1459FDD03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5916</Words>
  <Characters>35496</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BTOMIŁO</dc:creator>
  <cp:lastModifiedBy>Aleksandra Gawrych</cp:lastModifiedBy>
  <cp:revision>4</cp:revision>
  <cp:lastPrinted>2025-05-08T10:32:00Z</cp:lastPrinted>
  <dcterms:created xsi:type="dcterms:W3CDTF">2026-02-13T09:23:00Z</dcterms:created>
  <dcterms:modified xsi:type="dcterms:W3CDTF">2026-02-27T07:18:00Z</dcterms:modified>
  <dc:language>pl-PL</dc:language>
</cp:coreProperties>
</file>